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74C60" w14:textId="28897393" w:rsidR="00877EB2" w:rsidRDefault="00877EB2" w:rsidP="0087194E">
      <w:pPr>
        <w:spacing w:after="240" w:line="240" w:lineRule="auto"/>
        <w:rPr>
          <w:noProof/>
        </w:rPr>
      </w:pPr>
    </w:p>
    <w:p w14:paraId="3DACB333" w14:textId="77777777" w:rsidR="00146D94" w:rsidRDefault="00146D94" w:rsidP="0087194E">
      <w:pPr>
        <w:spacing w:after="240" w:line="240" w:lineRule="auto"/>
        <w:rPr>
          <w:noProof/>
        </w:rPr>
      </w:pPr>
    </w:p>
    <w:p w14:paraId="0D140645" w14:textId="77777777" w:rsidR="00146D94" w:rsidRDefault="00146D94" w:rsidP="0087194E">
      <w:pPr>
        <w:spacing w:after="240" w:line="240" w:lineRule="auto"/>
        <w:rPr>
          <w:rFonts w:ascii="Calibri" w:eastAsia="Times New Roman" w:hAnsi="Calibri" w:cs="Calibri"/>
          <w:b/>
          <w:color w:val="B7C200"/>
          <w:sz w:val="28"/>
          <w:szCs w:val="28"/>
          <w:lang w:eastAsia="en-GB"/>
        </w:rPr>
      </w:pPr>
    </w:p>
    <w:p w14:paraId="09C870B1" w14:textId="2E2AC228" w:rsidR="0087194E" w:rsidRPr="008E393A" w:rsidRDefault="0087194E" w:rsidP="0087194E">
      <w:pPr>
        <w:spacing w:after="240" w:line="240" w:lineRule="auto"/>
        <w:rPr>
          <w:rFonts w:ascii="Calibri" w:eastAsia="Times New Roman" w:hAnsi="Calibri" w:cs="Calibri"/>
          <w:b/>
          <w:color w:val="B7C200"/>
          <w:sz w:val="28"/>
          <w:szCs w:val="28"/>
          <w:lang w:eastAsia="en-GB"/>
        </w:rPr>
      </w:pPr>
      <w:r w:rsidRPr="008E393A">
        <w:rPr>
          <w:rFonts w:ascii="Calibri" w:eastAsia="Times New Roman" w:hAnsi="Calibri" w:cs="Calibri"/>
          <w:b/>
          <w:color w:val="B7C200"/>
          <w:sz w:val="28"/>
          <w:szCs w:val="28"/>
          <w:lang w:eastAsia="en-GB"/>
        </w:rPr>
        <w:t>Job Description</w:t>
      </w:r>
    </w:p>
    <w:p w14:paraId="6997DFA9" w14:textId="2F162CB0" w:rsidR="0087194E" w:rsidRPr="008E393A" w:rsidRDefault="0087194E" w:rsidP="0087194E">
      <w:pPr>
        <w:spacing w:before="120"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8E393A">
        <w:rPr>
          <w:rFonts w:ascii="Calibri" w:eastAsia="Times New Roman" w:hAnsi="Calibri" w:cs="Calibri"/>
          <w:b/>
          <w:color w:val="000000"/>
          <w:lang w:eastAsia="en-GB"/>
        </w:rPr>
        <w:t>Job Title</w:t>
      </w:r>
      <w:r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Pr="008E393A">
        <w:rPr>
          <w:rFonts w:ascii="Calibri" w:eastAsia="Times New Roman" w:hAnsi="Calibri" w:cs="Calibri"/>
          <w:b/>
          <w:color w:val="000000"/>
          <w:lang w:eastAsia="en-GB"/>
        </w:rPr>
        <w:t>:</w:t>
      </w:r>
      <w:r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="00146D94">
        <w:rPr>
          <w:rFonts w:ascii="Calibri" w:eastAsia="Times New Roman" w:hAnsi="Calibri" w:cs="Calibri"/>
          <w:color w:val="000000"/>
          <w:lang w:eastAsia="en-GB"/>
        </w:rPr>
        <w:t>Dormouse</w:t>
      </w:r>
      <w:r w:rsidR="004A62AD" w:rsidRPr="008E393A">
        <w:rPr>
          <w:rFonts w:ascii="Calibri" w:eastAsia="Times New Roman" w:hAnsi="Calibri" w:cs="Calibri"/>
          <w:color w:val="000000"/>
          <w:lang w:eastAsia="en-GB"/>
        </w:rPr>
        <w:t xml:space="preserve"> Officer</w:t>
      </w:r>
    </w:p>
    <w:p w14:paraId="026C3A6E" w14:textId="01142EF2" w:rsidR="0087194E" w:rsidRPr="008E393A" w:rsidRDefault="0087194E" w:rsidP="0087194E">
      <w:pPr>
        <w:spacing w:before="120"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8E393A">
        <w:rPr>
          <w:rFonts w:ascii="Calibri" w:eastAsia="Times New Roman" w:hAnsi="Calibri" w:cs="Calibri"/>
          <w:b/>
          <w:color w:val="000000"/>
          <w:lang w:eastAsia="en-GB"/>
        </w:rPr>
        <w:t>Re</w:t>
      </w:r>
      <w:r w:rsidR="00711D6B" w:rsidRPr="008E393A">
        <w:rPr>
          <w:rFonts w:ascii="Calibri" w:eastAsia="Times New Roman" w:hAnsi="Calibri" w:cs="Calibri"/>
          <w:b/>
          <w:color w:val="000000"/>
          <w:lang w:eastAsia="en-GB"/>
        </w:rPr>
        <w:t>port</w:t>
      </w:r>
      <w:r w:rsidRPr="008E393A">
        <w:rPr>
          <w:rFonts w:ascii="Calibri" w:eastAsia="Times New Roman" w:hAnsi="Calibri" w:cs="Calibri"/>
          <w:b/>
          <w:color w:val="000000"/>
          <w:lang w:eastAsia="en-GB"/>
        </w:rPr>
        <w:t xml:space="preserve"> to</w:t>
      </w:r>
      <w:r w:rsidRPr="008E393A">
        <w:rPr>
          <w:rFonts w:ascii="Calibri" w:eastAsia="Times New Roman" w:hAnsi="Calibri" w:cs="Calibri"/>
          <w:color w:val="000000"/>
          <w:lang w:eastAsia="en-GB"/>
        </w:rPr>
        <w:t xml:space="preserve"> </w:t>
      </w:r>
      <w:r w:rsidR="00E05E33"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Pr="008E393A">
        <w:rPr>
          <w:rFonts w:ascii="Calibri" w:eastAsia="Times New Roman" w:hAnsi="Calibri" w:cs="Calibri"/>
          <w:b/>
          <w:color w:val="000000"/>
          <w:lang w:eastAsia="en-GB"/>
        </w:rPr>
        <w:t>:</w:t>
      </w:r>
      <w:r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="00146D94">
        <w:rPr>
          <w:rFonts w:ascii="Calibri" w:eastAsia="Times New Roman" w:hAnsi="Calibri" w:cs="Calibri"/>
          <w:color w:val="000000"/>
          <w:lang w:eastAsia="en-GB"/>
        </w:rPr>
        <w:t>CEO</w:t>
      </w:r>
    </w:p>
    <w:p w14:paraId="0D0A2DE2" w14:textId="1BB4645C" w:rsidR="0087194E" w:rsidRPr="008E393A" w:rsidRDefault="00C24299" w:rsidP="001F3999">
      <w:pPr>
        <w:spacing w:before="120" w:after="0" w:line="240" w:lineRule="auto"/>
        <w:ind w:left="2160" w:hanging="2160"/>
        <w:rPr>
          <w:rFonts w:ascii="Calibri" w:eastAsia="Times New Roman" w:hAnsi="Calibri" w:cs="Calibri"/>
          <w:color w:val="000000"/>
          <w:lang w:eastAsia="en-GB"/>
        </w:rPr>
      </w:pPr>
      <w:r w:rsidRPr="008E393A">
        <w:rPr>
          <w:rFonts w:ascii="Calibri" w:eastAsia="Times New Roman" w:hAnsi="Calibri" w:cs="Calibri"/>
          <w:b/>
          <w:color w:val="000000"/>
          <w:lang w:eastAsia="en-GB"/>
        </w:rPr>
        <w:t xml:space="preserve">Contract            </w:t>
      </w:r>
      <w:r w:rsidRPr="008E393A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 </w:t>
      </w:r>
      <w:r w:rsidR="00B43738" w:rsidRPr="008E393A">
        <w:rPr>
          <w:rFonts w:ascii="Calibri" w:eastAsia="Times New Roman" w:hAnsi="Calibri" w:cs="Calibri"/>
          <w:b/>
          <w:bCs/>
          <w:color w:val="000000"/>
          <w:lang w:eastAsia="en-GB"/>
        </w:rPr>
        <w:t>:</w:t>
      </w:r>
      <w:r w:rsidR="00B43738"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="00146D94">
        <w:rPr>
          <w:rFonts w:ascii="Calibri" w:eastAsia="Times New Roman" w:hAnsi="Calibri" w:cs="Calibri"/>
          <w:color w:val="000000"/>
          <w:lang w:eastAsia="en-GB"/>
        </w:rPr>
        <w:t>Permanent</w:t>
      </w:r>
      <w:r w:rsidR="005E2C17" w:rsidRPr="008E393A">
        <w:rPr>
          <w:rFonts w:ascii="Calibri" w:eastAsia="Times New Roman" w:hAnsi="Calibri" w:cs="Calibri"/>
          <w:color w:val="000000"/>
          <w:lang w:eastAsia="en-GB"/>
        </w:rPr>
        <w:t>, f</w:t>
      </w:r>
      <w:r w:rsidRPr="008E393A">
        <w:rPr>
          <w:rFonts w:ascii="Calibri" w:eastAsia="Times New Roman" w:hAnsi="Calibri" w:cs="Calibri"/>
          <w:color w:val="000000"/>
          <w:lang w:eastAsia="en-GB"/>
        </w:rPr>
        <w:t>ull time</w:t>
      </w:r>
    </w:p>
    <w:p w14:paraId="39F7BF58" w14:textId="03782452" w:rsidR="0087194E" w:rsidRDefault="0087194E" w:rsidP="0087194E">
      <w:pPr>
        <w:spacing w:before="120"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 w:rsidRPr="008E393A">
        <w:rPr>
          <w:rFonts w:ascii="Calibri" w:eastAsia="Times New Roman" w:hAnsi="Calibri" w:cs="Calibri"/>
          <w:b/>
          <w:color w:val="000000"/>
          <w:lang w:eastAsia="en-GB"/>
        </w:rPr>
        <w:t>Location</w:t>
      </w:r>
      <w:r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Pr="008E393A">
        <w:rPr>
          <w:rFonts w:ascii="Calibri" w:eastAsia="Times New Roman" w:hAnsi="Calibri" w:cs="Calibri"/>
          <w:b/>
          <w:color w:val="000000"/>
          <w:lang w:eastAsia="en-GB"/>
        </w:rPr>
        <w:t>:</w:t>
      </w:r>
      <w:r w:rsidRPr="008E393A">
        <w:rPr>
          <w:rFonts w:ascii="Calibri" w:eastAsia="Times New Roman" w:hAnsi="Calibri" w:cs="Calibri"/>
          <w:color w:val="000000"/>
          <w:lang w:eastAsia="en-GB"/>
        </w:rPr>
        <w:tab/>
      </w:r>
      <w:r w:rsidR="00C24299" w:rsidRPr="008E393A">
        <w:rPr>
          <w:rFonts w:ascii="Calibri" w:eastAsia="Times New Roman" w:hAnsi="Calibri" w:cs="Calibri"/>
          <w:color w:val="000000"/>
          <w:lang w:eastAsia="en-GB"/>
        </w:rPr>
        <w:t xml:space="preserve">Office in </w:t>
      </w:r>
      <w:r w:rsidRPr="008E393A">
        <w:rPr>
          <w:rFonts w:ascii="Calibri" w:eastAsia="Times New Roman" w:hAnsi="Calibri" w:cs="Calibri"/>
          <w:color w:val="000000"/>
          <w:lang w:eastAsia="en-GB"/>
        </w:rPr>
        <w:t>Battersea, South London</w:t>
      </w:r>
      <w:r w:rsidR="002E71EB">
        <w:rPr>
          <w:rFonts w:ascii="Calibri" w:eastAsia="Times New Roman" w:hAnsi="Calibri" w:cs="Calibri"/>
          <w:color w:val="000000"/>
          <w:lang w:eastAsia="en-GB"/>
        </w:rPr>
        <w:t>,</w:t>
      </w:r>
      <w:r w:rsidR="00190756">
        <w:rPr>
          <w:rFonts w:ascii="Calibri" w:eastAsia="Times New Roman" w:hAnsi="Calibri" w:cs="Calibri"/>
          <w:color w:val="000000"/>
          <w:lang w:eastAsia="en-GB"/>
        </w:rPr>
        <w:t xml:space="preserve"> with </w:t>
      </w:r>
      <w:r w:rsidR="00F570AE">
        <w:rPr>
          <w:rFonts w:ascii="Calibri" w:eastAsia="Times New Roman" w:hAnsi="Calibri" w:cs="Calibri"/>
          <w:color w:val="000000"/>
          <w:lang w:eastAsia="en-GB"/>
        </w:rPr>
        <w:t>hybrid working options</w:t>
      </w:r>
    </w:p>
    <w:p w14:paraId="40B60EB8" w14:textId="3522C60B" w:rsidR="00AF6D1B" w:rsidRPr="008E393A" w:rsidRDefault="00AF6D1B" w:rsidP="0087194E">
      <w:pPr>
        <w:spacing w:before="120" w:after="0" w:line="240" w:lineRule="auto"/>
        <w:rPr>
          <w:rFonts w:ascii="Calibri" w:eastAsia="Times New Roman" w:hAnsi="Calibri" w:cs="Calibri"/>
          <w:b/>
          <w:bCs/>
          <w:color w:val="000000"/>
          <w:lang w:eastAsia="en-GB"/>
        </w:rPr>
      </w:pPr>
      <w:r w:rsidRPr="008E393A">
        <w:rPr>
          <w:rFonts w:ascii="Calibri" w:eastAsia="Times New Roman" w:hAnsi="Calibri" w:cs="Calibri"/>
          <w:b/>
          <w:bCs/>
          <w:color w:val="000000"/>
          <w:lang w:eastAsia="en-GB"/>
        </w:rPr>
        <w:t xml:space="preserve">Annual </w:t>
      </w:r>
      <w:r w:rsidR="00873E59">
        <w:rPr>
          <w:rFonts w:ascii="Calibri" w:eastAsia="Times New Roman" w:hAnsi="Calibri" w:cs="Calibri"/>
          <w:b/>
          <w:bCs/>
          <w:color w:val="000000"/>
          <w:lang w:eastAsia="en-GB"/>
        </w:rPr>
        <w:t>leave</w:t>
      </w:r>
      <w:r w:rsidRPr="008E393A">
        <w:rPr>
          <w:rFonts w:ascii="Calibri" w:eastAsia="Times New Roman" w:hAnsi="Calibri" w:cs="Calibri"/>
          <w:b/>
          <w:bCs/>
          <w:color w:val="000000"/>
          <w:lang w:eastAsia="en-GB"/>
        </w:rPr>
        <w:tab/>
        <w:t>:</w:t>
      </w:r>
      <w:r w:rsidR="00A2206B">
        <w:rPr>
          <w:rFonts w:ascii="Calibri" w:eastAsia="Times New Roman" w:hAnsi="Calibri" w:cs="Calibri"/>
          <w:b/>
          <w:bCs/>
          <w:color w:val="000000"/>
          <w:lang w:eastAsia="en-GB"/>
        </w:rPr>
        <w:tab/>
      </w:r>
      <w:r w:rsidR="00C259B1">
        <w:rPr>
          <w:rFonts w:ascii="Calibri" w:eastAsia="Times New Roman" w:hAnsi="Calibri" w:cs="Calibri"/>
          <w:color w:val="000000"/>
          <w:lang w:eastAsia="en-GB"/>
        </w:rPr>
        <w:t>23</w:t>
      </w:r>
      <w:r w:rsidR="00C259B1" w:rsidRPr="0087194E">
        <w:rPr>
          <w:rFonts w:ascii="Calibri" w:eastAsia="Times New Roman" w:hAnsi="Calibri" w:cs="Calibri"/>
          <w:color w:val="000000"/>
          <w:lang w:eastAsia="en-GB"/>
        </w:rPr>
        <w:t xml:space="preserve"> days a year</w:t>
      </w:r>
      <w:r w:rsidR="00C259B1">
        <w:rPr>
          <w:rFonts w:ascii="Calibri" w:eastAsia="Times New Roman" w:hAnsi="Calibri" w:cs="Calibri"/>
          <w:color w:val="000000"/>
          <w:lang w:eastAsia="en-GB"/>
        </w:rPr>
        <w:t xml:space="preserve"> + 3 taken between Christmas &amp; New Year</w:t>
      </w:r>
    </w:p>
    <w:p w14:paraId="7F9E5C79" w14:textId="08F0EFA5" w:rsidR="00CF684B" w:rsidRDefault="00CF684B" w:rsidP="0087194E">
      <w:pPr>
        <w:spacing w:before="120" w:after="0" w:line="240" w:lineRule="auto"/>
        <w:rPr>
          <w:rFonts w:ascii="Calibri" w:eastAsia="Times New Roman" w:hAnsi="Calibri" w:cs="Calibri"/>
          <w:color w:val="00000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lang w:eastAsia="en-GB"/>
        </w:rPr>
        <w:t>Salary</w:t>
      </w:r>
      <w:r>
        <w:rPr>
          <w:rFonts w:ascii="Calibri" w:eastAsia="Times New Roman" w:hAnsi="Calibri" w:cs="Calibri"/>
          <w:b/>
          <w:bCs/>
          <w:color w:val="000000"/>
          <w:lang w:eastAsia="en-GB"/>
        </w:rPr>
        <w:tab/>
      </w:r>
      <w:r>
        <w:rPr>
          <w:rFonts w:ascii="Calibri" w:eastAsia="Times New Roman" w:hAnsi="Calibri" w:cs="Calibri"/>
          <w:b/>
          <w:bCs/>
          <w:color w:val="000000"/>
          <w:lang w:eastAsia="en-GB"/>
        </w:rPr>
        <w:tab/>
        <w:t>:</w:t>
      </w:r>
      <w:r w:rsidR="00EA5D10">
        <w:rPr>
          <w:rFonts w:ascii="Calibri" w:eastAsia="Times New Roman" w:hAnsi="Calibri" w:cs="Calibri"/>
          <w:b/>
          <w:bCs/>
          <w:color w:val="000000"/>
          <w:lang w:eastAsia="en-GB"/>
        </w:rPr>
        <w:tab/>
      </w:r>
      <w:r w:rsidR="00314A50">
        <w:rPr>
          <w:rFonts w:ascii="Calibri" w:eastAsia="Times New Roman" w:hAnsi="Calibri" w:cs="Calibri"/>
          <w:b/>
          <w:bCs/>
          <w:color w:val="000000"/>
          <w:lang w:eastAsia="en-GB"/>
        </w:rPr>
        <w:t>~</w:t>
      </w:r>
      <w:r w:rsidR="0026743C" w:rsidRPr="0026743C">
        <w:rPr>
          <w:rFonts w:ascii="Calibri" w:eastAsia="Times New Roman" w:hAnsi="Calibri" w:cs="Calibri"/>
          <w:color w:val="000000"/>
          <w:lang w:eastAsia="en-GB"/>
        </w:rPr>
        <w:t>£3</w:t>
      </w:r>
      <w:r w:rsidR="00146D94">
        <w:rPr>
          <w:rFonts w:ascii="Calibri" w:eastAsia="Times New Roman" w:hAnsi="Calibri" w:cs="Calibri"/>
          <w:color w:val="000000"/>
          <w:lang w:eastAsia="en-GB"/>
        </w:rPr>
        <w:t>7</w:t>
      </w:r>
      <w:r w:rsidR="0026743C" w:rsidRPr="0026743C">
        <w:rPr>
          <w:rFonts w:ascii="Calibri" w:eastAsia="Times New Roman" w:hAnsi="Calibri" w:cs="Calibri"/>
          <w:color w:val="000000"/>
          <w:lang w:eastAsia="en-GB"/>
        </w:rPr>
        <w:t>,000</w:t>
      </w:r>
      <w:r w:rsidR="00717688">
        <w:rPr>
          <w:rFonts w:ascii="Calibri" w:eastAsia="Times New Roman" w:hAnsi="Calibri" w:cs="Calibri"/>
          <w:color w:val="000000"/>
          <w:lang w:eastAsia="en-GB"/>
        </w:rPr>
        <w:t xml:space="preserve"> depending on experience</w:t>
      </w:r>
    </w:p>
    <w:p w14:paraId="6C3A6D54" w14:textId="77777777" w:rsidR="000021B2" w:rsidRPr="0087194E" w:rsidRDefault="000021B2" w:rsidP="000021B2">
      <w:pPr>
        <w:spacing w:before="120" w:after="0" w:line="240" w:lineRule="auto"/>
        <w:rPr>
          <w:rFonts w:ascii="Calibri" w:eastAsia="Times New Roman" w:hAnsi="Calibri" w:cs="Calibri"/>
          <w:i/>
          <w:color w:val="000000"/>
          <w:lang w:eastAsia="en-GB"/>
        </w:rPr>
      </w:pPr>
      <w:r>
        <w:rPr>
          <w:rFonts w:ascii="Calibri" w:eastAsia="Times New Roman" w:hAnsi="Calibri" w:cs="Calibri"/>
          <w:b/>
          <w:color w:val="000000"/>
          <w:lang w:eastAsia="en-GB"/>
        </w:rPr>
        <w:t>Pension</w:t>
      </w:r>
      <w:r w:rsidRPr="0087194E">
        <w:rPr>
          <w:rFonts w:ascii="Calibri" w:eastAsia="Times New Roman" w:hAnsi="Calibri" w:cs="Calibri"/>
          <w:color w:val="000000"/>
          <w:lang w:eastAsia="en-GB"/>
        </w:rPr>
        <w:tab/>
      </w:r>
      <w:r w:rsidRPr="0087194E">
        <w:rPr>
          <w:rFonts w:ascii="Calibri" w:eastAsia="Times New Roman" w:hAnsi="Calibri" w:cs="Calibri"/>
          <w:b/>
          <w:color w:val="000000"/>
          <w:lang w:eastAsia="en-GB"/>
        </w:rPr>
        <w:t>:</w:t>
      </w:r>
      <w:r w:rsidRPr="0087194E">
        <w:rPr>
          <w:rFonts w:ascii="Calibri" w:eastAsia="Times New Roman" w:hAnsi="Calibri" w:cs="Calibri"/>
          <w:color w:val="000000"/>
          <w:lang w:eastAsia="en-GB"/>
        </w:rPr>
        <w:tab/>
      </w:r>
      <w:r>
        <w:rPr>
          <w:rFonts w:ascii="Calibri" w:eastAsia="Times New Roman" w:hAnsi="Calibri" w:cs="Calibri"/>
          <w:color w:val="000000"/>
          <w:lang w:eastAsia="en-GB"/>
        </w:rPr>
        <w:t>P</w:t>
      </w:r>
      <w:r w:rsidRPr="00927D90">
        <w:rPr>
          <w:rFonts w:ascii="Calibri" w:eastAsia="Times New Roman" w:hAnsi="Calibri" w:cs="Calibri"/>
          <w:color w:val="000000"/>
          <w:lang w:eastAsia="en-GB"/>
        </w:rPr>
        <w:t>ension contribution</w:t>
      </w:r>
      <w:r>
        <w:rPr>
          <w:rFonts w:ascii="Calibri" w:eastAsia="Times New Roman" w:hAnsi="Calibri" w:cs="Calibri"/>
          <w:color w:val="000000"/>
          <w:lang w:eastAsia="en-GB"/>
        </w:rPr>
        <w:t>s</w:t>
      </w:r>
      <w:r w:rsidRPr="00927D90">
        <w:rPr>
          <w:rFonts w:ascii="Calibri" w:eastAsia="Times New Roman" w:hAnsi="Calibri" w:cs="Calibri"/>
          <w:color w:val="000000"/>
          <w:lang w:eastAsia="en-GB"/>
        </w:rPr>
        <w:t xml:space="preserve"> matched</w:t>
      </w:r>
      <w:r>
        <w:rPr>
          <w:rFonts w:ascii="Calibri" w:eastAsia="Times New Roman" w:hAnsi="Calibri" w:cs="Calibri"/>
          <w:color w:val="000000"/>
          <w:lang w:eastAsia="en-GB"/>
        </w:rPr>
        <w:t xml:space="preserve"> </w:t>
      </w:r>
      <w:r w:rsidRPr="00927D90">
        <w:rPr>
          <w:rFonts w:ascii="Calibri" w:eastAsia="Times New Roman" w:hAnsi="Calibri" w:cs="Calibri"/>
          <w:color w:val="000000"/>
          <w:lang w:eastAsia="en-GB"/>
        </w:rPr>
        <w:t xml:space="preserve">up to 5% </w:t>
      </w:r>
      <w:r>
        <w:rPr>
          <w:rFonts w:ascii="Calibri" w:eastAsia="Times New Roman" w:hAnsi="Calibri" w:cs="Calibri"/>
          <w:color w:val="000000"/>
          <w:lang w:eastAsia="en-GB"/>
        </w:rPr>
        <w:t>of salary</w:t>
      </w:r>
    </w:p>
    <w:p w14:paraId="3AB35313" w14:textId="4D2B9CCF" w:rsidR="00D85778" w:rsidRPr="008E393A" w:rsidRDefault="00D85778" w:rsidP="00D85778">
      <w:pPr>
        <w:spacing w:after="0" w:line="240" w:lineRule="auto"/>
        <w:outlineLvl w:val="0"/>
        <w:rPr>
          <w:rFonts w:ascii="Calibri" w:eastAsia="Times New Roman" w:hAnsi="Calibri" w:cs="Calibri"/>
          <w:b/>
          <w:color w:val="000000"/>
          <w:sz w:val="24"/>
          <w:lang w:eastAsia="en-GB"/>
        </w:rPr>
      </w:pPr>
    </w:p>
    <w:p w14:paraId="486C6A57" w14:textId="1C74EE64" w:rsidR="00146D94" w:rsidRPr="00146D94" w:rsidRDefault="00146D94" w:rsidP="00146D94">
      <w:pPr>
        <w:rPr>
          <w:rFonts w:ascii="Calibri" w:hAnsi="Calibri" w:cs="Calibri"/>
          <w:b/>
          <w:bCs/>
        </w:rPr>
      </w:pPr>
      <w:r w:rsidRPr="009A0388">
        <w:rPr>
          <w:rFonts w:ascii="Calibri" w:hAnsi="Calibri" w:cs="Calibri"/>
          <w:b/>
          <w:bCs/>
        </w:rPr>
        <w:t>Role:</w:t>
      </w:r>
      <w:r>
        <w:rPr>
          <w:rFonts w:ascii="Calibri" w:hAnsi="Calibri" w:cs="Calibri"/>
          <w:b/>
          <w:bCs/>
        </w:rPr>
        <w:br/>
      </w:r>
      <w:r>
        <w:rPr>
          <w:rFonts w:ascii="Calibri" w:hAnsi="Calibri" w:cs="Calibri"/>
          <w:color w:val="000000"/>
        </w:rPr>
        <w:t xml:space="preserve">This post is a member of the Conservation Programme Team, one of three teams within the wider Conservation Team. This post runs </w:t>
      </w:r>
      <w:r w:rsidRPr="00652169">
        <w:rPr>
          <w:rFonts w:ascii="Calibri" w:hAnsi="Calibri" w:cs="Calibri"/>
          <w:color w:val="000000"/>
        </w:rPr>
        <w:t>and is responsible for delivering the activities and objectives of the Hazel Dormouse Recovery Programme.</w:t>
      </w:r>
      <w:r>
        <w:rPr>
          <w:rFonts w:ascii="Calibri" w:hAnsi="Calibri" w:cs="Calibri"/>
          <w:color w:val="000000"/>
        </w:rPr>
        <w:t xml:space="preserve"> </w:t>
      </w:r>
    </w:p>
    <w:p w14:paraId="4B72B73D" w14:textId="4BB73BB8" w:rsidR="00146D94" w:rsidRPr="00146D94" w:rsidRDefault="00146D94" w:rsidP="00146D94">
      <w:pPr>
        <w:rPr>
          <w:rFonts w:ascii="Calibri" w:hAnsi="Calibri" w:cs="Calibri"/>
          <w:color w:val="000000"/>
        </w:rPr>
      </w:pPr>
      <w:r w:rsidRPr="008058A2">
        <w:rPr>
          <w:rFonts w:ascii="Calibri" w:hAnsi="Calibri" w:cs="Calibri"/>
          <w:color w:val="000000"/>
        </w:rPr>
        <w:t xml:space="preserve">The </w:t>
      </w:r>
      <w:r>
        <w:rPr>
          <w:rFonts w:ascii="Calibri" w:hAnsi="Calibri" w:cs="Calibri"/>
          <w:color w:val="000000"/>
        </w:rPr>
        <w:t>D</w:t>
      </w:r>
      <w:r w:rsidRPr="008058A2">
        <w:rPr>
          <w:rFonts w:ascii="Calibri" w:hAnsi="Calibri" w:cs="Calibri"/>
          <w:color w:val="000000"/>
        </w:rPr>
        <w:t xml:space="preserve">ormouse </w:t>
      </w:r>
      <w:r>
        <w:rPr>
          <w:rFonts w:ascii="Calibri" w:hAnsi="Calibri" w:cs="Calibri"/>
          <w:color w:val="000000"/>
        </w:rPr>
        <w:t>O</w:t>
      </w:r>
      <w:r w:rsidRPr="008058A2">
        <w:rPr>
          <w:rFonts w:ascii="Calibri" w:hAnsi="Calibri" w:cs="Calibri"/>
          <w:color w:val="000000"/>
        </w:rPr>
        <w:t xml:space="preserve">fficer </w:t>
      </w:r>
      <w:r>
        <w:rPr>
          <w:rFonts w:ascii="Calibri" w:hAnsi="Calibri" w:cs="Calibri"/>
          <w:color w:val="000000"/>
        </w:rPr>
        <w:t>organises</w:t>
      </w:r>
      <w:r w:rsidRPr="008058A2">
        <w:rPr>
          <w:rFonts w:ascii="Calibri" w:hAnsi="Calibri" w:cs="Calibri"/>
          <w:color w:val="000000"/>
        </w:rPr>
        <w:t xml:space="preserve"> and deliver</w:t>
      </w:r>
      <w:r>
        <w:rPr>
          <w:rFonts w:ascii="Calibri" w:hAnsi="Calibri" w:cs="Calibri"/>
          <w:color w:val="000000"/>
        </w:rPr>
        <w:t xml:space="preserve">s the </w:t>
      </w:r>
      <w:r w:rsidRPr="008058A2">
        <w:rPr>
          <w:rFonts w:ascii="Calibri" w:hAnsi="Calibri" w:cs="Calibri"/>
          <w:color w:val="000000"/>
        </w:rPr>
        <w:t xml:space="preserve">PTES </w:t>
      </w:r>
      <w:r>
        <w:rPr>
          <w:rFonts w:ascii="Calibri" w:hAnsi="Calibri" w:cs="Calibri"/>
          <w:color w:val="000000"/>
        </w:rPr>
        <w:t xml:space="preserve">hazel </w:t>
      </w:r>
      <w:r w:rsidRPr="008058A2">
        <w:rPr>
          <w:rFonts w:ascii="Calibri" w:hAnsi="Calibri" w:cs="Calibri"/>
          <w:color w:val="000000"/>
        </w:rPr>
        <w:t>dormouse recovery program</w:t>
      </w:r>
      <w:r>
        <w:rPr>
          <w:rFonts w:ascii="Calibri" w:hAnsi="Calibri" w:cs="Calibri"/>
          <w:color w:val="000000"/>
        </w:rPr>
        <w:t>me</w:t>
      </w:r>
      <w:r w:rsidRPr="008058A2">
        <w:rPr>
          <w:rFonts w:ascii="Calibri" w:hAnsi="Calibri" w:cs="Calibri"/>
          <w:color w:val="000000"/>
        </w:rPr>
        <w:t xml:space="preserve"> objectives in partnership with internal colleagues and external partners.</w:t>
      </w:r>
      <w:r>
        <w:rPr>
          <w:rFonts w:ascii="Calibri" w:hAnsi="Calibri" w:cs="Calibri"/>
          <w:color w:val="000000"/>
        </w:rPr>
        <w:t xml:space="preserve"> They </w:t>
      </w:r>
      <w:r w:rsidRPr="008058A2">
        <w:rPr>
          <w:rFonts w:ascii="Calibri" w:hAnsi="Calibri" w:cs="Calibri"/>
          <w:color w:val="000000"/>
        </w:rPr>
        <w:t xml:space="preserve">play a central role in English and Welsh dormouse conservation efforts </w:t>
      </w:r>
      <w:r>
        <w:rPr>
          <w:rFonts w:ascii="Calibri" w:hAnsi="Calibri" w:cs="Calibri"/>
          <w:color w:val="000000"/>
        </w:rPr>
        <w:t xml:space="preserve">through the three projects that </w:t>
      </w:r>
      <w:r w:rsidRPr="008058A2">
        <w:rPr>
          <w:rFonts w:ascii="Calibri" w:hAnsi="Calibri" w:cs="Calibri"/>
          <w:color w:val="000000"/>
        </w:rPr>
        <w:t>PTES runs and delivers that form the basis of the statutory defined recovery program</w:t>
      </w:r>
      <w:r>
        <w:rPr>
          <w:rFonts w:ascii="Calibri" w:hAnsi="Calibri" w:cs="Calibri"/>
          <w:color w:val="000000"/>
        </w:rPr>
        <w:t>me</w:t>
      </w:r>
      <w:r w:rsidRPr="008058A2">
        <w:rPr>
          <w:rFonts w:ascii="Calibri" w:hAnsi="Calibri" w:cs="Calibri"/>
          <w:color w:val="000000"/>
        </w:rPr>
        <w:t>.</w:t>
      </w:r>
    </w:p>
    <w:p w14:paraId="2B35F155" w14:textId="4CEA2B0C" w:rsidR="00146D94" w:rsidRPr="00146D94" w:rsidRDefault="00146D94" w:rsidP="00146D94">
      <w:pPr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Key Responsibilities:</w:t>
      </w:r>
    </w:p>
    <w:p w14:paraId="4F7826CA" w14:textId="77777777" w:rsidR="00146D94" w:rsidRPr="00652169" w:rsidRDefault="00146D94" w:rsidP="00146D94">
      <w:pPr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National Dormouse Monitoring Programme (NDMP)</w:t>
      </w:r>
    </w:p>
    <w:p w14:paraId="551665DC" w14:textId="671F5219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engag</w:t>
      </w:r>
      <w:r w:rsidR="00CF7F65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with volunteers at </w:t>
      </w:r>
      <w:r>
        <w:rPr>
          <w:rFonts w:ascii="Calibri" w:hAnsi="Calibri" w:cs="Calibri"/>
          <w:color w:val="000000" w:themeColor="text1"/>
        </w:rPr>
        <w:t>NDMP</w:t>
      </w:r>
      <w:r w:rsidRPr="00652169">
        <w:rPr>
          <w:rFonts w:ascii="Calibri" w:hAnsi="Calibri" w:cs="Calibri"/>
          <w:color w:val="000000" w:themeColor="text1"/>
        </w:rPr>
        <w:t xml:space="preserve"> sites, maintaining and enhancing the quality of the programme, offering support as needed</w:t>
      </w:r>
    </w:p>
    <w:p w14:paraId="574E8682" w14:textId="7D414313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manag</w:t>
      </w:r>
      <w:r w:rsidR="00CF7F65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online site registration and maintain an effective online data entry system</w:t>
      </w:r>
      <w:r w:rsidR="00CF7F65">
        <w:rPr>
          <w:rFonts w:ascii="Calibri" w:hAnsi="Calibri" w:cs="Calibri"/>
          <w:color w:val="000000" w:themeColor="text1"/>
        </w:rPr>
        <w:t>,</w:t>
      </w:r>
      <w:r w:rsidRPr="00652169">
        <w:rPr>
          <w:rFonts w:ascii="Calibri" w:hAnsi="Calibri" w:cs="Calibri"/>
          <w:color w:val="000000" w:themeColor="text1"/>
        </w:rPr>
        <w:t xml:space="preserve"> </w:t>
      </w:r>
    </w:p>
    <w:p w14:paraId="7A8AFE0B" w14:textId="60F6A829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refresh and shar</w:t>
      </w:r>
      <w:r w:rsidR="00CF7F65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field-based monitoring guidance annually (including responsibility for H&amp;S risk assessments as required, in conjunction with external experts as required)</w:t>
      </w:r>
    </w:p>
    <w:p w14:paraId="4140DD83" w14:textId="69336295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manag</w:t>
      </w:r>
      <w:r w:rsidR="00CF7F65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a Google forum and produc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quarterly E-news communications to enthuse and support volunteers</w:t>
      </w:r>
    </w:p>
    <w:p w14:paraId="707ECB9F" w14:textId="53620046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 xml:space="preserve">regularly attend </w:t>
      </w:r>
      <w:r w:rsidR="00824647">
        <w:rPr>
          <w:rFonts w:ascii="Calibri" w:hAnsi="Calibri" w:cs="Calibri"/>
          <w:color w:val="000000" w:themeColor="text1"/>
        </w:rPr>
        <w:t xml:space="preserve">and lead </w:t>
      </w:r>
      <w:r w:rsidRPr="00652169">
        <w:rPr>
          <w:rFonts w:ascii="Calibri" w:hAnsi="Calibri" w:cs="Calibri"/>
          <w:color w:val="000000" w:themeColor="text1"/>
        </w:rPr>
        <w:t>field-based monitoring sessions at the trusts reserve or elsewhere</w:t>
      </w:r>
    </w:p>
    <w:p w14:paraId="4B567538" w14:textId="601E5055" w:rsidR="00146D94" w:rsidRPr="00652169" w:rsidRDefault="00824647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use the</w:t>
      </w:r>
      <w:r w:rsidR="00146D94" w:rsidRPr="00652169">
        <w:rPr>
          <w:rFonts w:ascii="Calibri" w:hAnsi="Calibri" w:cs="Calibri"/>
          <w:color w:val="000000" w:themeColor="text1"/>
        </w:rPr>
        <w:t xml:space="preserve"> annual trend data (that is analysed by an external statistician) </w:t>
      </w:r>
      <w:r>
        <w:rPr>
          <w:rFonts w:ascii="Calibri" w:hAnsi="Calibri" w:cs="Calibri"/>
          <w:color w:val="000000" w:themeColor="text1"/>
        </w:rPr>
        <w:t xml:space="preserve">to produce </w:t>
      </w:r>
      <w:r w:rsidR="00146D94" w:rsidRPr="00652169">
        <w:rPr>
          <w:rFonts w:ascii="Calibri" w:hAnsi="Calibri" w:cs="Calibri"/>
          <w:color w:val="000000" w:themeColor="text1"/>
        </w:rPr>
        <w:t xml:space="preserve">public </w:t>
      </w:r>
      <w:r>
        <w:rPr>
          <w:rFonts w:ascii="Calibri" w:hAnsi="Calibri" w:cs="Calibri"/>
          <w:color w:val="000000" w:themeColor="text1"/>
        </w:rPr>
        <w:t>facing</w:t>
      </w:r>
      <w:r w:rsidR="00146D94" w:rsidRPr="00652169">
        <w:rPr>
          <w:rFonts w:ascii="Calibri" w:hAnsi="Calibri" w:cs="Calibri"/>
          <w:color w:val="000000" w:themeColor="text1"/>
        </w:rPr>
        <w:t xml:space="preserve"> summaries and interpretation including contributing to three yearly </w:t>
      </w:r>
      <w:r w:rsidR="00146D94" w:rsidRPr="00652169">
        <w:rPr>
          <w:rFonts w:ascii="Calibri" w:hAnsi="Calibri" w:cs="Calibri"/>
          <w:i/>
          <w:iCs/>
          <w:color w:val="000000" w:themeColor="text1"/>
        </w:rPr>
        <w:t>State of Britain’s Dormouse</w:t>
      </w:r>
      <w:r w:rsidR="00146D94" w:rsidRPr="00652169">
        <w:rPr>
          <w:rFonts w:ascii="Calibri" w:hAnsi="Calibri" w:cs="Calibri"/>
          <w:color w:val="000000" w:themeColor="text1"/>
        </w:rPr>
        <w:t xml:space="preserve"> reports</w:t>
      </w:r>
    </w:p>
    <w:p w14:paraId="4EDBB2E5" w14:textId="69B59C0A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contribut</w:t>
      </w:r>
      <w:r w:rsidR="00CF7F65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to and inform media content relating to the NDMP</w:t>
      </w:r>
    </w:p>
    <w:p w14:paraId="5D6AD4F4" w14:textId="26731BE5" w:rsidR="00146D94" w:rsidRPr="00652169" w:rsidRDefault="00146D94" w:rsidP="00146D94">
      <w:pPr>
        <w:numPr>
          <w:ilvl w:val="0"/>
          <w:numId w:val="42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manag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the dormouse nest box programme that produces and distributes dormouse nest boxes to support NDMP sites and suppl</w:t>
      </w:r>
      <w:r w:rsidR="00D42922">
        <w:rPr>
          <w:rFonts w:ascii="Calibri" w:hAnsi="Calibri" w:cs="Calibri"/>
          <w:color w:val="000000" w:themeColor="text1"/>
        </w:rPr>
        <w:t>y</w:t>
      </w:r>
      <w:r w:rsidRPr="00652169">
        <w:rPr>
          <w:rFonts w:ascii="Calibri" w:hAnsi="Calibri" w:cs="Calibri"/>
          <w:color w:val="000000" w:themeColor="text1"/>
        </w:rPr>
        <w:t xml:space="preserve"> boxes to ecological consultants</w:t>
      </w:r>
    </w:p>
    <w:p w14:paraId="667885B5" w14:textId="77777777" w:rsidR="00146D94" w:rsidRDefault="00146D94" w:rsidP="00146D94">
      <w:pPr>
        <w:rPr>
          <w:rFonts w:ascii="Calibri" w:hAnsi="Calibri" w:cs="Calibri"/>
          <w:color w:val="000000" w:themeColor="text1"/>
        </w:rPr>
      </w:pPr>
    </w:p>
    <w:p w14:paraId="0577066E" w14:textId="77777777" w:rsidR="00CF7F65" w:rsidRDefault="00CF7F65" w:rsidP="00146D94">
      <w:pPr>
        <w:rPr>
          <w:rFonts w:ascii="Calibri" w:hAnsi="Calibri" w:cs="Calibri"/>
          <w:color w:val="000000" w:themeColor="text1"/>
        </w:rPr>
      </w:pPr>
    </w:p>
    <w:p w14:paraId="060E9307" w14:textId="77777777" w:rsidR="009055BC" w:rsidRPr="00652169" w:rsidRDefault="009055BC" w:rsidP="00146D94">
      <w:pPr>
        <w:rPr>
          <w:rFonts w:ascii="Calibri" w:hAnsi="Calibri" w:cs="Calibri"/>
          <w:color w:val="000000" w:themeColor="text1"/>
        </w:rPr>
      </w:pPr>
    </w:p>
    <w:p w14:paraId="7C617223" w14:textId="77777777" w:rsidR="00146D94" w:rsidRPr="00652169" w:rsidRDefault="00146D94" w:rsidP="00146D94">
      <w:pPr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Hazel Dormouse Reintroduction Programme</w:t>
      </w:r>
    </w:p>
    <w:p w14:paraId="4B414D42" w14:textId="5BAC0483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sourc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suitable woodland sites (often years in advance) in strategic locations</w:t>
      </w:r>
    </w:p>
    <w:p w14:paraId="233DA9DB" w14:textId="0DD23DCD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liais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with captive breeders and vets to ensure sufficient healthy animal’s supply</w:t>
      </w:r>
    </w:p>
    <w:p w14:paraId="0FA9F7F9" w14:textId="21509319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ensur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landowners and managers understand benefits of and have the support and skills to undertake sympathetic and sustainable habitat management at their site</w:t>
      </w:r>
    </w:p>
    <w:p w14:paraId="069AD4E4" w14:textId="480CF1D4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ensur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a pipeline of willing</w:t>
      </w:r>
      <w:r w:rsidR="00CF7F65">
        <w:rPr>
          <w:rFonts w:ascii="Calibri" w:hAnsi="Calibri" w:cs="Calibri"/>
          <w:color w:val="000000" w:themeColor="text1"/>
        </w:rPr>
        <w:t xml:space="preserve">, </w:t>
      </w:r>
      <w:r w:rsidRPr="00652169">
        <w:rPr>
          <w:rFonts w:ascii="Calibri" w:hAnsi="Calibri" w:cs="Calibri"/>
          <w:color w:val="000000" w:themeColor="text1"/>
        </w:rPr>
        <w:t>skilled local volunteers, to support the reintroduction, monitor the releases population and support management efforts in the future</w:t>
      </w:r>
    </w:p>
    <w:p w14:paraId="7CE5E29A" w14:textId="03DDD688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produc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regular reports on the outcomes and success of the reintroduction program</w:t>
      </w:r>
      <w:r w:rsidR="00E727E3">
        <w:rPr>
          <w:rFonts w:ascii="Calibri" w:hAnsi="Calibri" w:cs="Calibri"/>
          <w:color w:val="000000" w:themeColor="text1"/>
        </w:rPr>
        <w:t>me</w:t>
      </w:r>
      <w:r w:rsidRPr="00652169">
        <w:rPr>
          <w:rFonts w:ascii="Calibri" w:hAnsi="Calibri" w:cs="Calibri"/>
          <w:color w:val="000000" w:themeColor="text1"/>
        </w:rPr>
        <w:t xml:space="preserve"> for stakeholders and funders</w:t>
      </w:r>
    </w:p>
    <w:p w14:paraId="1A331B7E" w14:textId="707BCF0F" w:rsidR="00146D94" w:rsidRPr="00652169" w:rsidRDefault="00146D94" w:rsidP="00146D94">
      <w:pPr>
        <w:numPr>
          <w:ilvl w:val="0"/>
          <w:numId w:val="43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act as a media spokesperson for this project if and when required</w:t>
      </w:r>
    </w:p>
    <w:p w14:paraId="35B279D4" w14:textId="77777777" w:rsidR="00146D94" w:rsidRPr="00652169" w:rsidRDefault="00146D94" w:rsidP="00146D94">
      <w:pPr>
        <w:rPr>
          <w:rFonts w:ascii="Calibri" w:hAnsi="Calibri" w:cs="Calibri"/>
          <w:color w:val="000000" w:themeColor="text1"/>
        </w:rPr>
      </w:pPr>
    </w:p>
    <w:p w14:paraId="1AF897AE" w14:textId="77777777" w:rsidR="00146D94" w:rsidRPr="00652169" w:rsidRDefault="00146D94" w:rsidP="00146D94">
      <w:pPr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Knowledge sharing, guidance and support</w:t>
      </w:r>
    </w:p>
    <w:p w14:paraId="17956B40" w14:textId="0C532D76" w:rsidR="00146D94" w:rsidRPr="00652169" w:rsidRDefault="00824647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Identify, </w:t>
      </w:r>
      <w:r w:rsidR="00146D94" w:rsidRPr="00652169">
        <w:rPr>
          <w:rFonts w:ascii="Calibri" w:hAnsi="Calibri" w:cs="Calibri"/>
          <w:color w:val="000000" w:themeColor="text1"/>
        </w:rPr>
        <w:t>collat</w:t>
      </w:r>
      <w:r w:rsidR="00D42922">
        <w:rPr>
          <w:rFonts w:ascii="Calibri" w:hAnsi="Calibri" w:cs="Calibri"/>
          <w:color w:val="000000" w:themeColor="text1"/>
        </w:rPr>
        <w:t>e</w:t>
      </w:r>
      <w:r w:rsidR="00146D94" w:rsidRPr="00652169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>and updat</w:t>
      </w:r>
      <w:r w:rsidR="00D42922">
        <w:rPr>
          <w:rFonts w:ascii="Calibri" w:hAnsi="Calibri" w:cs="Calibri"/>
          <w:color w:val="000000" w:themeColor="text1"/>
        </w:rPr>
        <w:t>e</w:t>
      </w:r>
      <w:r>
        <w:rPr>
          <w:rFonts w:ascii="Calibri" w:hAnsi="Calibri" w:cs="Calibri"/>
          <w:color w:val="000000" w:themeColor="text1"/>
        </w:rPr>
        <w:t xml:space="preserve"> </w:t>
      </w:r>
      <w:r w:rsidR="00146D94" w:rsidRPr="00652169">
        <w:rPr>
          <w:rFonts w:ascii="Calibri" w:hAnsi="Calibri" w:cs="Calibri"/>
          <w:color w:val="000000" w:themeColor="text1"/>
        </w:rPr>
        <w:t>evidence to produce land management</w:t>
      </w:r>
      <w:r>
        <w:rPr>
          <w:rFonts w:ascii="Calibri" w:hAnsi="Calibri" w:cs="Calibri"/>
          <w:color w:val="000000" w:themeColor="text1"/>
        </w:rPr>
        <w:t xml:space="preserve">, ecology training sessions </w:t>
      </w:r>
      <w:r w:rsidR="00146D94" w:rsidRPr="00652169">
        <w:rPr>
          <w:rFonts w:ascii="Calibri" w:hAnsi="Calibri" w:cs="Calibri"/>
          <w:color w:val="000000" w:themeColor="text1"/>
        </w:rPr>
        <w:t xml:space="preserve">and survey guidance (in conjunction with external experts as required) </w:t>
      </w:r>
    </w:p>
    <w:p w14:paraId="5A403138" w14:textId="253F74FD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comment on and critiqu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guidance produced by other stakeholders (for example Forestry Commission management guidance)</w:t>
      </w:r>
    </w:p>
    <w:p w14:paraId="684AFEFA" w14:textId="7D101925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Plan and deliver the national</w:t>
      </w:r>
      <w:r w:rsidR="00824647">
        <w:rPr>
          <w:rFonts w:ascii="Calibri" w:hAnsi="Calibri" w:cs="Calibri"/>
          <w:color w:val="000000" w:themeColor="text1"/>
        </w:rPr>
        <w:t xml:space="preserve"> dormouse</w:t>
      </w:r>
      <w:r w:rsidRPr="00652169">
        <w:rPr>
          <w:rFonts w:ascii="Calibri" w:hAnsi="Calibri" w:cs="Calibri"/>
          <w:color w:val="000000" w:themeColor="text1"/>
        </w:rPr>
        <w:t xml:space="preserve"> conference (typically every three years) with assistance from other staff</w:t>
      </w:r>
    </w:p>
    <w:p w14:paraId="2024B096" w14:textId="77777777" w:rsidR="00146D94" w:rsidRPr="00652169" w:rsidRDefault="00146D94" w:rsidP="00146D94">
      <w:pPr>
        <w:ind w:left="1125"/>
        <w:rPr>
          <w:rFonts w:ascii="Calibri" w:hAnsi="Calibri" w:cs="Calibri"/>
          <w:color w:val="000000" w:themeColor="text1"/>
        </w:rPr>
      </w:pPr>
    </w:p>
    <w:p w14:paraId="3A973652" w14:textId="77777777" w:rsidR="00146D94" w:rsidRPr="00652169" w:rsidRDefault="00146D94" w:rsidP="00146D94">
      <w:pPr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 xml:space="preserve">Finance, funding and reporting </w:t>
      </w:r>
    </w:p>
    <w:p w14:paraId="1B079B10" w14:textId="59C637C7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manag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and track the budget for the hazel dormouse programmes of work</w:t>
      </w:r>
    </w:p>
    <w:p w14:paraId="0DD46359" w14:textId="6D253F2E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contribut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to funding bids </w:t>
      </w:r>
      <w:r w:rsidR="00B26677">
        <w:rPr>
          <w:rFonts w:ascii="Calibri" w:hAnsi="Calibri" w:cs="Calibri"/>
          <w:color w:val="000000" w:themeColor="text1"/>
        </w:rPr>
        <w:t xml:space="preserve">and work with the fundraising team </w:t>
      </w:r>
      <w:r w:rsidRPr="00652169">
        <w:rPr>
          <w:rFonts w:ascii="Calibri" w:hAnsi="Calibri" w:cs="Calibri"/>
          <w:color w:val="000000" w:themeColor="text1"/>
        </w:rPr>
        <w:t>to support income generation</w:t>
      </w:r>
    </w:p>
    <w:p w14:paraId="27F3F918" w14:textId="4C302DFF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monitor expenditure and produc</w:t>
      </w:r>
      <w:r w:rsidR="00D42922">
        <w:rPr>
          <w:rFonts w:ascii="Calibri" w:hAnsi="Calibri" w:cs="Calibri"/>
          <w:color w:val="000000" w:themeColor="text1"/>
        </w:rPr>
        <w:t>e</w:t>
      </w:r>
      <w:r w:rsidRPr="00652169">
        <w:rPr>
          <w:rFonts w:ascii="Calibri" w:hAnsi="Calibri" w:cs="Calibri"/>
          <w:color w:val="000000" w:themeColor="text1"/>
        </w:rPr>
        <w:t xml:space="preserve"> reports (as required) for funders (for example Natural England) and the board</w:t>
      </w:r>
    </w:p>
    <w:p w14:paraId="55A7C431" w14:textId="24A94423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maintain oversight of the Hazel Dormouse Strategic Plan (as set out in the Conservation Standards framework) to enable adaptive management</w:t>
      </w:r>
    </w:p>
    <w:p w14:paraId="201E67AA" w14:textId="77777777" w:rsidR="00146D94" w:rsidRPr="00652169" w:rsidRDefault="00146D94" w:rsidP="00146D94">
      <w:pPr>
        <w:rPr>
          <w:rFonts w:ascii="Calibri" w:hAnsi="Calibri" w:cs="Calibri"/>
          <w:color w:val="000000" w:themeColor="text1"/>
        </w:rPr>
      </w:pPr>
    </w:p>
    <w:p w14:paraId="497BB2C2" w14:textId="77777777" w:rsidR="00146D94" w:rsidRPr="00652169" w:rsidRDefault="00146D94" w:rsidP="00146D94">
      <w:pPr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National species conservation strategy</w:t>
      </w:r>
    </w:p>
    <w:p w14:paraId="0565CD48" w14:textId="23D7B0E0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 xml:space="preserve">contribute to the development and delivery the goals and objectives with a broad group of stakeholders  </w:t>
      </w:r>
    </w:p>
    <w:p w14:paraId="2D80FC8E" w14:textId="77777777" w:rsidR="00146D94" w:rsidRPr="00652169" w:rsidRDefault="00146D94" w:rsidP="00146D94">
      <w:pPr>
        <w:numPr>
          <w:ilvl w:val="0"/>
          <w:numId w:val="44"/>
        </w:numPr>
        <w:spacing w:after="0" w:line="240" w:lineRule="auto"/>
        <w:rPr>
          <w:rFonts w:ascii="Calibri" w:hAnsi="Calibri" w:cs="Calibri"/>
          <w:color w:val="000000" w:themeColor="text1"/>
        </w:rPr>
      </w:pPr>
      <w:r w:rsidRPr="00652169">
        <w:rPr>
          <w:rFonts w:ascii="Calibri" w:hAnsi="Calibri" w:cs="Calibri"/>
          <w:color w:val="000000" w:themeColor="text1"/>
        </w:rPr>
        <w:t>responsible for delivering objectives that have been set to enable the strategy</w:t>
      </w:r>
    </w:p>
    <w:p w14:paraId="5E735CC8" w14:textId="77777777" w:rsidR="00146D94" w:rsidRPr="00652169" w:rsidRDefault="00146D94" w:rsidP="00146D94">
      <w:pPr>
        <w:pStyle w:val="ListParagraph"/>
        <w:jc w:val="both"/>
        <w:rPr>
          <w:rFonts w:ascii="Calibri" w:hAnsi="Calibri" w:cs="Calibri"/>
          <w:b/>
          <w:bCs/>
          <w:color w:val="000000" w:themeColor="text1"/>
        </w:rPr>
      </w:pPr>
    </w:p>
    <w:p w14:paraId="09A6742A" w14:textId="1FF9B265" w:rsidR="00146D94" w:rsidRPr="00CF7F65" w:rsidRDefault="00146D94" w:rsidP="00CF7F65">
      <w:pPr>
        <w:pStyle w:val="ListParagraph"/>
        <w:numPr>
          <w:ilvl w:val="0"/>
          <w:numId w:val="45"/>
        </w:numPr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r w:rsidRPr="00652169">
        <w:rPr>
          <w:rFonts w:ascii="Calibri" w:hAnsi="Calibri" w:cs="Calibri"/>
          <w:b/>
          <w:bCs/>
          <w:color w:val="000000" w:themeColor="text1"/>
        </w:rPr>
        <w:t>Other work</w:t>
      </w:r>
      <w:r w:rsidR="00CF7F65">
        <w:rPr>
          <w:rFonts w:ascii="Calibri" w:hAnsi="Calibri" w:cs="Calibri"/>
          <w:b/>
          <w:bCs/>
          <w:color w:val="000000" w:themeColor="text1"/>
        </w:rPr>
        <w:br/>
      </w:r>
      <w:r w:rsidRPr="00CF7F65">
        <w:rPr>
          <w:rFonts w:ascii="Calibri" w:hAnsi="Calibri" w:cs="Calibri"/>
          <w:color w:val="000000" w:themeColor="text1"/>
        </w:rPr>
        <w:t>Contribute to the organisation through project work that may vary from time to time.</w:t>
      </w:r>
    </w:p>
    <w:p w14:paraId="43DC51B4" w14:textId="77777777" w:rsidR="00146D94" w:rsidRPr="00652169" w:rsidRDefault="00146D94" w:rsidP="00146D94">
      <w:pPr>
        <w:pStyle w:val="ListParagraph"/>
        <w:ind w:left="0"/>
        <w:jc w:val="both"/>
        <w:rPr>
          <w:rFonts w:ascii="Calibri" w:hAnsi="Calibri" w:cs="Calibri"/>
          <w:i/>
          <w:iCs/>
          <w:color w:val="000000" w:themeColor="text1"/>
        </w:rPr>
      </w:pPr>
    </w:p>
    <w:p w14:paraId="76374E3D" w14:textId="77777777" w:rsidR="00146D94" w:rsidRPr="00652169" w:rsidRDefault="00146D94" w:rsidP="00146D94">
      <w:pPr>
        <w:pStyle w:val="NoSpacing"/>
        <w:ind w:left="2160" w:hanging="2160"/>
        <w:jc w:val="center"/>
        <w:rPr>
          <w:rFonts w:cs="Calibri"/>
          <w:color w:val="000000" w:themeColor="text1"/>
        </w:rPr>
      </w:pPr>
      <w:r w:rsidRPr="00652169">
        <w:rPr>
          <w:rFonts w:cs="Calibri"/>
          <w:color w:val="000000" w:themeColor="text1"/>
        </w:rPr>
        <w:t>-------------------------------</w:t>
      </w:r>
    </w:p>
    <w:p w14:paraId="59119753" w14:textId="77777777" w:rsidR="009055BC" w:rsidRDefault="009055BC" w:rsidP="00146D94">
      <w:pPr>
        <w:pStyle w:val="NoSpacing"/>
        <w:ind w:left="2160" w:hanging="2160"/>
        <w:jc w:val="center"/>
        <w:rPr>
          <w:rFonts w:cs="Calibri"/>
        </w:rPr>
      </w:pPr>
    </w:p>
    <w:p w14:paraId="491E2EF6" w14:textId="77777777" w:rsidR="009055BC" w:rsidRPr="009A0388" w:rsidRDefault="009055BC" w:rsidP="00146D94">
      <w:pPr>
        <w:pStyle w:val="NoSpacing"/>
        <w:ind w:left="2160" w:hanging="2160"/>
        <w:jc w:val="center"/>
        <w:rPr>
          <w:rFonts w:cs="Calibri"/>
        </w:rPr>
      </w:pPr>
    </w:p>
    <w:p w14:paraId="6AC6EF68" w14:textId="77777777" w:rsidR="00146D94" w:rsidRPr="009A0388" w:rsidRDefault="00146D94" w:rsidP="00146D94">
      <w:pPr>
        <w:spacing w:after="240"/>
        <w:rPr>
          <w:rFonts w:ascii="Calibri" w:hAnsi="Calibri" w:cs="Calibri"/>
          <w:b/>
        </w:rPr>
      </w:pPr>
      <w:r w:rsidRPr="009A0388">
        <w:rPr>
          <w:rFonts w:ascii="Calibri" w:hAnsi="Calibri" w:cs="Calibri"/>
          <w:b/>
        </w:rPr>
        <w:t>Working Principles For all PTES Colleagues:</w:t>
      </w:r>
    </w:p>
    <w:p w14:paraId="6CDB5221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Commit to a respectful, positive working culture, displaying professional etiquette to ensure all staff, external colleagues and volunteers feel safe, valued and empowered.  </w:t>
      </w:r>
    </w:p>
    <w:p w14:paraId="34EAA4D0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Work collaboratively with other colleagues within teams and across the organisation; take accountability for achieving work objectives. </w:t>
      </w:r>
    </w:p>
    <w:p w14:paraId="28C19DE6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lastRenderedPageBreak/>
        <w:t>Undertake all duties in compliance with PTES’ policies, processes and code of conduct, role modelling inclusive behaviour to enable a diverse workforce. </w:t>
      </w:r>
    </w:p>
    <w:p w14:paraId="26D34E55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Are cost conscious and respectful of funders’ money. In line with the Charity Commission’s guidelines, make good financial decisions to minimise cost and maximise impact by the charity. </w:t>
      </w:r>
    </w:p>
    <w:p w14:paraId="1370DB30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Commit to personal and professional development and learning, and one-to-one meetings with line managers and direct reports where applicable. </w:t>
      </w:r>
    </w:p>
    <w:p w14:paraId="6B957EC7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Exhibit empathy with the mission and vision of PTES and devote work time to duties that algin with the strategy. </w:t>
      </w:r>
    </w:p>
    <w:p w14:paraId="612D76ED" w14:textId="77777777" w:rsidR="00146D94" w:rsidRPr="00A51D60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Demonstrate high enthusiasm for nature, conservation and public engagement with wildlife and wild habitats. </w:t>
      </w:r>
    </w:p>
    <w:p w14:paraId="12C19C72" w14:textId="16FD3CC5" w:rsidR="00146D94" w:rsidRPr="00146D94" w:rsidRDefault="00146D94" w:rsidP="00146D94">
      <w:pPr>
        <w:pStyle w:val="NoSpacing"/>
        <w:numPr>
          <w:ilvl w:val="0"/>
          <w:numId w:val="46"/>
        </w:numPr>
        <w:rPr>
          <w:rFonts w:cs="Calibri"/>
        </w:rPr>
      </w:pPr>
      <w:r w:rsidRPr="00A51D60">
        <w:rPr>
          <w:rFonts w:cs="Calibri"/>
        </w:rPr>
        <w:t>Are good external ambassadors for the organisation. </w:t>
      </w:r>
    </w:p>
    <w:p w14:paraId="289B7D22" w14:textId="77777777" w:rsidR="00146D94" w:rsidRPr="00546693" w:rsidRDefault="00146D94" w:rsidP="00146D94">
      <w:pPr>
        <w:pStyle w:val="NoSpacing"/>
        <w:ind w:left="2160" w:hanging="2160"/>
        <w:jc w:val="center"/>
        <w:rPr>
          <w:rFonts w:cs="Calibri"/>
        </w:rPr>
      </w:pPr>
      <w:r w:rsidRPr="009A0388">
        <w:rPr>
          <w:rFonts w:cs="Calibri"/>
        </w:rPr>
        <w:t>-------------------------------</w:t>
      </w:r>
    </w:p>
    <w:p w14:paraId="701C5246" w14:textId="77777777" w:rsidR="00146D94" w:rsidRPr="009A0388" w:rsidRDefault="00146D94" w:rsidP="00146D94">
      <w:pPr>
        <w:rPr>
          <w:rFonts w:ascii="Calibri" w:hAnsi="Calibri" w:cs="Calibri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6"/>
        <w:gridCol w:w="1134"/>
        <w:gridCol w:w="1701"/>
      </w:tblGrid>
      <w:tr w:rsidR="00146D94" w:rsidRPr="009A0388" w14:paraId="004DC5B0" w14:textId="77777777" w:rsidTr="004F60FF">
        <w:tc>
          <w:tcPr>
            <w:tcW w:w="7656" w:type="dxa"/>
          </w:tcPr>
          <w:p w14:paraId="098D27DE" w14:textId="77777777" w:rsidR="00146D94" w:rsidRPr="009A0388" w:rsidRDefault="00146D94" w:rsidP="004F60FF">
            <w:pPr>
              <w:pStyle w:val="NoSpacing"/>
              <w:rPr>
                <w:rFonts w:cs="Calibri"/>
                <w:b/>
              </w:rPr>
            </w:pPr>
            <w:r w:rsidRPr="009A0388">
              <w:rPr>
                <w:rFonts w:cs="Calibri"/>
                <w:b/>
                <w:lang w:eastAsia="en-GB"/>
              </w:rPr>
              <w:t xml:space="preserve">Professional skills and competencies </w:t>
            </w:r>
          </w:p>
        </w:tc>
        <w:tc>
          <w:tcPr>
            <w:tcW w:w="1134" w:type="dxa"/>
          </w:tcPr>
          <w:p w14:paraId="073F1A70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b/>
                <w:bCs/>
              </w:rPr>
            </w:pPr>
            <w:r w:rsidRPr="009A0388">
              <w:rPr>
                <w:rFonts w:cs="Calibri"/>
                <w:b/>
                <w:bCs/>
              </w:rPr>
              <w:t>Essential</w:t>
            </w:r>
          </w:p>
        </w:tc>
        <w:tc>
          <w:tcPr>
            <w:tcW w:w="1701" w:type="dxa"/>
          </w:tcPr>
          <w:p w14:paraId="1AE5E34D" w14:textId="77777777" w:rsidR="00146D94" w:rsidRPr="009A0388" w:rsidRDefault="00146D94" w:rsidP="004F60FF">
            <w:pPr>
              <w:pStyle w:val="NoSpacing"/>
              <w:rPr>
                <w:rFonts w:cs="Calibri"/>
                <w:b/>
                <w:bCs/>
              </w:rPr>
            </w:pPr>
            <w:r w:rsidRPr="009A0388">
              <w:rPr>
                <w:rFonts w:cs="Calibri"/>
                <w:b/>
                <w:bCs/>
              </w:rPr>
              <w:t>Desirable</w:t>
            </w:r>
          </w:p>
        </w:tc>
      </w:tr>
      <w:tr w:rsidR="00146D94" w:rsidRPr="009A0388" w14:paraId="29E84BA0" w14:textId="77777777" w:rsidTr="004F60FF">
        <w:tc>
          <w:tcPr>
            <w:tcW w:w="7656" w:type="dxa"/>
          </w:tcPr>
          <w:p w14:paraId="42A593B4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>
              <w:rPr>
                <w:rFonts w:cs="Calibri"/>
              </w:rPr>
              <w:t xml:space="preserve">A degree in zoology/ ecology or an equivalent qualification or experience </w:t>
            </w:r>
          </w:p>
        </w:tc>
        <w:tc>
          <w:tcPr>
            <w:tcW w:w="1134" w:type="dxa"/>
            <w:vAlign w:val="center"/>
          </w:tcPr>
          <w:p w14:paraId="65204505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2204B6DF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</w:p>
        </w:tc>
      </w:tr>
      <w:tr w:rsidR="00146D94" w:rsidRPr="009A0388" w14:paraId="084DEC4A" w14:textId="77777777" w:rsidTr="004F60FF">
        <w:tc>
          <w:tcPr>
            <w:tcW w:w="7656" w:type="dxa"/>
          </w:tcPr>
          <w:p w14:paraId="4FA9FEF5" w14:textId="77777777" w:rsidR="00146D94" w:rsidRPr="009A0388" w:rsidRDefault="00146D94" w:rsidP="004F60FF">
            <w:pPr>
              <w:textAlignment w:val="baseline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Skilled in working with external partners to deliver complex project work</w:t>
            </w:r>
          </w:p>
        </w:tc>
        <w:tc>
          <w:tcPr>
            <w:tcW w:w="1134" w:type="dxa"/>
            <w:vAlign w:val="center"/>
          </w:tcPr>
          <w:p w14:paraId="47A6E1EF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68365B00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</w:p>
        </w:tc>
      </w:tr>
      <w:tr w:rsidR="00146D94" w:rsidRPr="00BA0506" w14:paraId="1FE49A34" w14:textId="77777777" w:rsidTr="004F60FF">
        <w:tc>
          <w:tcPr>
            <w:tcW w:w="7656" w:type="dxa"/>
          </w:tcPr>
          <w:p w14:paraId="306E8BD4" w14:textId="77777777" w:rsidR="00146D94" w:rsidRPr="00BA0506" w:rsidRDefault="00146D94" w:rsidP="004F60FF">
            <w:pPr>
              <w:textAlignment w:val="baseline"/>
              <w:rPr>
                <w:rFonts w:ascii="Calibri" w:eastAsia="Calibri" w:hAnsi="Calibri" w:cs="Calibri"/>
              </w:rPr>
            </w:pPr>
            <w:r w:rsidRPr="00BA0506">
              <w:rPr>
                <w:rFonts w:ascii="Calibri" w:eastAsia="Calibri" w:hAnsi="Calibri" w:cs="Calibri"/>
              </w:rPr>
              <w:t xml:space="preserve">Holds a Hazel dormouse survey </w:t>
            </w:r>
            <w:r>
              <w:rPr>
                <w:rFonts w:ascii="Calibri" w:eastAsia="Calibri" w:hAnsi="Calibri" w:cs="Calibri"/>
              </w:rPr>
              <w:t>or research level 1 licence (for at least 5 years)</w:t>
            </w:r>
          </w:p>
        </w:tc>
        <w:tc>
          <w:tcPr>
            <w:tcW w:w="1134" w:type="dxa"/>
            <w:vAlign w:val="center"/>
          </w:tcPr>
          <w:p w14:paraId="1BF71FA8" w14:textId="77777777" w:rsidR="00146D94" w:rsidRPr="00BA0506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72862920" w14:textId="77777777" w:rsidR="00146D94" w:rsidRPr="00BA0506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</w:p>
        </w:tc>
      </w:tr>
      <w:tr w:rsidR="00146D94" w:rsidRPr="009A0388" w14:paraId="433C368B" w14:textId="77777777" w:rsidTr="004F60FF">
        <w:tc>
          <w:tcPr>
            <w:tcW w:w="7656" w:type="dxa"/>
          </w:tcPr>
          <w:p w14:paraId="1FFC6DD2" w14:textId="77777777" w:rsidR="00146D94" w:rsidRPr="009A0388" w:rsidRDefault="00146D94" w:rsidP="004F60FF">
            <w:pPr>
              <w:textAlignment w:val="baseline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Skilled in distilling science-based subject matter for impact with key audiences</w:t>
            </w:r>
          </w:p>
        </w:tc>
        <w:tc>
          <w:tcPr>
            <w:tcW w:w="1134" w:type="dxa"/>
            <w:vAlign w:val="center"/>
          </w:tcPr>
          <w:p w14:paraId="320DDC38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58C61C65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</w:tr>
      <w:tr w:rsidR="00146D94" w:rsidRPr="009A0388" w14:paraId="253D6FCF" w14:textId="77777777" w:rsidTr="004F60FF">
        <w:tc>
          <w:tcPr>
            <w:tcW w:w="7656" w:type="dxa"/>
          </w:tcPr>
          <w:p w14:paraId="780542E4" w14:textId="77777777" w:rsidR="00146D94" w:rsidRPr="009A0388" w:rsidRDefault="00146D94" w:rsidP="004F60FF">
            <w:pPr>
              <w:shd w:val="clear" w:color="auto" w:fill="FFFFFF"/>
              <w:ind w:right="1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Project management</w:t>
            </w:r>
          </w:p>
        </w:tc>
        <w:tc>
          <w:tcPr>
            <w:tcW w:w="1134" w:type="dxa"/>
          </w:tcPr>
          <w:p w14:paraId="7CE42135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56DADC2C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</w:p>
        </w:tc>
      </w:tr>
      <w:tr w:rsidR="00146D94" w:rsidRPr="009A0388" w14:paraId="5AD7B584" w14:textId="77777777" w:rsidTr="004F60FF">
        <w:tc>
          <w:tcPr>
            <w:tcW w:w="7656" w:type="dxa"/>
          </w:tcPr>
          <w:p w14:paraId="40F71A49" w14:textId="77777777" w:rsidR="00146D94" w:rsidRPr="009A0388" w:rsidRDefault="00146D94" w:rsidP="004F60F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and conference management</w:t>
            </w:r>
          </w:p>
        </w:tc>
        <w:tc>
          <w:tcPr>
            <w:tcW w:w="1134" w:type="dxa"/>
          </w:tcPr>
          <w:p w14:paraId="62B8444D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52211962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146D94" w:rsidRPr="009A0388" w14:paraId="233F3D9B" w14:textId="77777777" w:rsidTr="004F60FF">
        <w:tc>
          <w:tcPr>
            <w:tcW w:w="7656" w:type="dxa"/>
          </w:tcPr>
          <w:p w14:paraId="205B7EE4" w14:textId="77777777" w:rsidR="00146D94" w:rsidRPr="009A0388" w:rsidRDefault="00146D94" w:rsidP="004F60F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Co-delivery with external partners</w:t>
            </w:r>
          </w:p>
        </w:tc>
        <w:tc>
          <w:tcPr>
            <w:tcW w:w="1134" w:type="dxa"/>
          </w:tcPr>
          <w:p w14:paraId="711FC6EB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6B1F1A42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</w:p>
        </w:tc>
      </w:tr>
      <w:tr w:rsidR="00146D94" w:rsidRPr="009A0388" w14:paraId="14AE8B6D" w14:textId="77777777" w:rsidTr="004F60FF">
        <w:tc>
          <w:tcPr>
            <w:tcW w:w="7656" w:type="dxa"/>
          </w:tcPr>
          <w:p w14:paraId="4C2B1EE0" w14:textId="77777777" w:rsidR="00146D94" w:rsidRDefault="00146D94" w:rsidP="004F60F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Managing complex datasets and analysis</w:t>
            </w:r>
          </w:p>
        </w:tc>
        <w:tc>
          <w:tcPr>
            <w:tcW w:w="1134" w:type="dxa"/>
          </w:tcPr>
          <w:p w14:paraId="2D4C60BA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</w:p>
        </w:tc>
        <w:tc>
          <w:tcPr>
            <w:tcW w:w="1701" w:type="dxa"/>
            <w:vAlign w:val="center"/>
          </w:tcPr>
          <w:p w14:paraId="662781E1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Yes</w:t>
            </w:r>
          </w:p>
        </w:tc>
      </w:tr>
      <w:tr w:rsidR="00146D94" w:rsidRPr="009A0388" w14:paraId="259E0697" w14:textId="77777777" w:rsidTr="004F60FF">
        <w:tc>
          <w:tcPr>
            <w:tcW w:w="7656" w:type="dxa"/>
          </w:tcPr>
          <w:p w14:paraId="0727A3A7" w14:textId="77777777" w:rsidR="00146D94" w:rsidRDefault="00146D94" w:rsidP="004F60F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Confident presentation on external platforms</w:t>
            </w:r>
          </w:p>
        </w:tc>
        <w:tc>
          <w:tcPr>
            <w:tcW w:w="1134" w:type="dxa"/>
          </w:tcPr>
          <w:p w14:paraId="16BDE2FC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0DB9A28F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</w:p>
        </w:tc>
      </w:tr>
      <w:tr w:rsidR="00146D94" w:rsidRPr="009A0388" w14:paraId="1E34C7AB" w14:textId="77777777" w:rsidTr="004F60FF">
        <w:tc>
          <w:tcPr>
            <w:tcW w:w="7656" w:type="dxa"/>
          </w:tcPr>
          <w:p w14:paraId="3A6FA300" w14:textId="77777777" w:rsidR="00146D94" w:rsidRDefault="00146D94" w:rsidP="004F60F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Good basic understanding of finance and budgets</w:t>
            </w:r>
          </w:p>
        </w:tc>
        <w:tc>
          <w:tcPr>
            <w:tcW w:w="1134" w:type="dxa"/>
          </w:tcPr>
          <w:p w14:paraId="67CD102A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  <w:snapToGrid w:val="0"/>
              </w:rPr>
              <w:t>Yes</w:t>
            </w:r>
          </w:p>
        </w:tc>
        <w:tc>
          <w:tcPr>
            <w:tcW w:w="1701" w:type="dxa"/>
            <w:vAlign w:val="center"/>
          </w:tcPr>
          <w:p w14:paraId="40F1FAF1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</w:p>
        </w:tc>
      </w:tr>
    </w:tbl>
    <w:p w14:paraId="69DCB5F9" w14:textId="77777777" w:rsidR="00146D94" w:rsidRPr="009A0388" w:rsidRDefault="00146D94" w:rsidP="00146D94">
      <w:pPr>
        <w:pStyle w:val="NoSpacing"/>
        <w:rPr>
          <w:rFonts w:cs="Calibri"/>
          <w:color w:val="FF0000"/>
          <w:lang w:eastAsia="en-GB"/>
        </w:rPr>
      </w:pPr>
    </w:p>
    <w:p w14:paraId="533DFCE7" w14:textId="77777777" w:rsidR="00146D94" w:rsidRPr="009A0388" w:rsidRDefault="00146D94" w:rsidP="00146D94">
      <w:pPr>
        <w:rPr>
          <w:rFonts w:ascii="Calibri" w:hAnsi="Calibri" w:cs="Calibri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3"/>
        <w:gridCol w:w="1134"/>
      </w:tblGrid>
      <w:tr w:rsidR="00146D94" w:rsidRPr="009A0388" w14:paraId="5CE7D3BC" w14:textId="77777777" w:rsidTr="004F60FF">
        <w:tc>
          <w:tcPr>
            <w:tcW w:w="8223" w:type="dxa"/>
          </w:tcPr>
          <w:p w14:paraId="0C1C15E5" w14:textId="77777777" w:rsidR="00146D94" w:rsidRPr="009A0388" w:rsidRDefault="00146D94" w:rsidP="004F60FF">
            <w:pPr>
              <w:pStyle w:val="NoSpacing"/>
              <w:rPr>
                <w:rFonts w:cs="Calibri"/>
                <w:b/>
                <w:bCs/>
              </w:rPr>
            </w:pPr>
            <w:r w:rsidRPr="009A0388">
              <w:rPr>
                <w:rFonts w:cs="Calibri"/>
                <w:b/>
                <w:bCs/>
              </w:rPr>
              <w:t>Personal Skills and Competencies</w:t>
            </w:r>
          </w:p>
        </w:tc>
        <w:tc>
          <w:tcPr>
            <w:tcW w:w="1134" w:type="dxa"/>
          </w:tcPr>
          <w:p w14:paraId="2C809BDA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 w:rsidRPr="009A0388">
              <w:rPr>
                <w:rFonts w:cs="Calibri"/>
                <w:b/>
                <w:bCs/>
              </w:rPr>
              <w:t>Essential</w:t>
            </w:r>
          </w:p>
        </w:tc>
      </w:tr>
      <w:tr w:rsidR="00146D94" w:rsidRPr="009A0388" w14:paraId="669526F6" w14:textId="77777777" w:rsidTr="004F60FF">
        <w:tc>
          <w:tcPr>
            <w:tcW w:w="8223" w:type="dxa"/>
          </w:tcPr>
          <w:p w14:paraId="44B2AF75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 w:rsidRPr="00F55C55">
              <w:rPr>
                <w:b/>
                <w:bCs/>
              </w:rPr>
              <w:t>Collaborati</w:t>
            </w:r>
            <w:r>
              <w:rPr>
                <w:b/>
                <w:bCs/>
              </w:rPr>
              <w:t>on and teamwork</w:t>
            </w:r>
            <w:r w:rsidRPr="00F55C55">
              <w:rPr>
                <w:b/>
                <w:bCs/>
              </w:rPr>
              <w:t>:</w:t>
            </w:r>
            <w:r w:rsidRPr="00F55C55">
              <w:t xml:space="preserve"> </w:t>
            </w:r>
            <w:r>
              <w:t xml:space="preserve">Works in partnership with colleagues </w:t>
            </w:r>
            <w:r w:rsidRPr="00F55C55">
              <w:t>and external partners to deliver work effectively together</w:t>
            </w:r>
            <w:r>
              <w:t>, putting team before self for better results</w:t>
            </w:r>
            <w:r w:rsidRPr="00F55C55">
              <w:t>.</w:t>
            </w:r>
          </w:p>
        </w:tc>
        <w:tc>
          <w:tcPr>
            <w:tcW w:w="1134" w:type="dxa"/>
          </w:tcPr>
          <w:p w14:paraId="16020561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Y</w:t>
            </w:r>
          </w:p>
        </w:tc>
      </w:tr>
      <w:tr w:rsidR="00146D94" w:rsidRPr="009A0388" w14:paraId="03180C83" w14:textId="77777777" w:rsidTr="004F60FF">
        <w:tc>
          <w:tcPr>
            <w:tcW w:w="8223" w:type="dxa"/>
          </w:tcPr>
          <w:p w14:paraId="0304AB93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 w:rsidRPr="00F55C55">
              <w:rPr>
                <w:b/>
                <w:bCs/>
              </w:rPr>
              <w:t xml:space="preserve">Focus and </w:t>
            </w:r>
            <w:r>
              <w:rPr>
                <w:b/>
                <w:bCs/>
              </w:rPr>
              <w:t>delivery</w:t>
            </w:r>
            <w:r w:rsidRPr="00F55C55">
              <w:t xml:space="preserve">: </w:t>
            </w:r>
            <w:r>
              <w:t xml:space="preserve">Prioritises </w:t>
            </w:r>
            <w:r w:rsidRPr="00F55C55">
              <w:t xml:space="preserve">essential tasks which are aligned with PTES’ mission and goals, </w:t>
            </w:r>
            <w:r>
              <w:t>ensuring timely and effective delivery</w:t>
            </w:r>
            <w:r w:rsidRPr="00F55C55">
              <w:t>.</w:t>
            </w:r>
          </w:p>
        </w:tc>
        <w:tc>
          <w:tcPr>
            <w:tcW w:w="1134" w:type="dxa"/>
          </w:tcPr>
          <w:p w14:paraId="6536D1B5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Y</w:t>
            </w:r>
          </w:p>
        </w:tc>
      </w:tr>
      <w:tr w:rsidR="00146D94" w:rsidRPr="009A0388" w14:paraId="045B169C" w14:textId="77777777" w:rsidTr="004F60FF">
        <w:tc>
          <w:tcPr>
            <w:tcW w:w="8223" w:type="dxa"/>
          </w:tcPr>
          <w:p w14:paraId="4CA4BC74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 w:rsidRPr="00F55C55">
              <w:rPr>
                <w:b/>
                <w:bCs/>
              </w:rPr>
              <w:t>Adaptability and resilience:</w:t>
            </w:r>
            <w:r w:rsidRPr="00F55C55">
              <w:t xml:space="preserve"> Demonstrates adaptability</w:t>
            </w:r>
            <w:r>
              <w:t xml:space="preserve"> and willingness </w:t>
            </w:r>
            <w:r w:rsidRPr="00F55C55">
              <w:t xml:space="preserve">to respond to new or changing environments. Able to </w:t>
            </w:r>
            <w:r>
              <w:t xml:space="preserve">respond </w:t>
            </w:r>
            <w:r w:rsidRPr="00F55C55">
              <w:t>decisively</w:t>
            </w:r>
            <w:r>
              <w:t xml:space="preserve"> with careful thought</w:t>
            </w:r>
            <w:r w:rsidRPr="00F55C55">
              <w:t>.</w:t>
            </w:r>
          </w:p>
        </w:tc>
        <w:tc>
          <w:tcPr>
            <w:tcW w:w="1134" w:type="dxa"/>
          </w:tcPr>
          <w:p w14:paraId="66DE9731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</w:rPr>
              <w:t>Y</w:t>
            </w:r>
          </w:p>
        </w:tc>
      </w:tr>
      <w:tr w:rsidR="00146D94" w:rsidRPr="009A0388" w14:paraId="5FA645C5" w14:textId="77777777" w:rsidTr="004F60FF">
        <w:tc>
          <w:tcPr>
            <w:tcW w:w="8223" w:type="dxa"/>
          </w:tcPr>
          <w:p w14:paraId="357F100D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 w:rsidRPr="00F55C55">
              <w:rPr>
                <w:b/>
                <w:bCs/>
              </w:rPr>
              <w:t>Communicati</w:t>
            </w:r>
            <w:r>
              <w:rPr>
                <w:b/>
                <w:bCs/>
              </w:rPr>
              <w:t>on</w:t>
            </w:r>
            <w:r w:rsidRPr="00F55C55">
              <w:rPr>
                <w:b/>
                <w:bCs/>
              </w:rPr>
              <w:t>:</w:t>
            </w:r>
            <w:r w:rsidRPr="00F55C55">
              <w:t xml:space="preserve"> </w:t>
            </w:r>
            <w:r>
              <w:t>C</w:t>
            </w:r>
            <w:r w:rsidRPr="00F55C55">
              <w:t xml:space="preserve">ommunicates </w:t>
            </w:r>
            <w:r>
              <w:t xml:space="preserve">clearly and succinctly, both written and verbally, </w:t>
            </w:r>
            <w:r w:rsidRPr="00F55C55">
              <w:t>with knowledge</w:t>
            </w:r>
            <w:r>
              <w:t xml:space="preserve"> and</w:t>
            </w:r>
            <w:r w:rsidRPr="00F55C55">
              <w:t xml:space="preserve"> evidence</w:t>
            </w:r>
            <w:r>
              <w:t>, ensuring impact</w:t>
            </w:r>
            <w:r w:rsidRPr="00F55C55">
              <w:t>.</w:t>
            </w:r>
          </w:p>
        </w:tc>
        <w:tc>
          <w:tcPr>
            <w:tcW w:w="1134" w:type="dxa"/>
          </w:tcPr>
          <w:p w14:paraId="66979118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  <w:snapToGrid w:val="0"/>
              </w:rPr>
            </w:pPr>
            <w:r>
              <w:rPr>
                <w:rFonts w:cs="Calibri"/>
              </w:rPr>
              <w:t>Y</w:t>
            </w:r>
          </w:p>
        </w:tc>
      </w:tr>
      <w:tr w:rsidR="00146D94" w:rsidRPr="009A0388" w14:paraId="45F858CE" w14:textId="77777777" w:rsidTr="004F60FF">
        <w:tc>
          <w:tcPr>
            <w:tcW w:w="8223" w:type="dxa"/>
          </w:tcPr>
          <w:p w14:paraId="08CF80AB" w14:textId="77777777" w:rsidR="00146D94" w:rsidRPr="009A0388" w:rsidRDefault="00146D94" w:rsidP="004F60FF">
            <w:pPr>
              <w:pStyle w:val="NoSpacing"/>
              <w:rPr>
                <w:rFonts w:cs="Calibri"/>
              </w:rPr>
            </w:pPr>
            <w:r>
              <w:rPr>
                <w:b/>
                <w:bCs/>
              </w:rPr>
              <w:t xml:space="preserve">Analytical and data driven. </w:t>
            </w:r>
            <w:r>
              <w:t>Is confident in the use of data and insight to ensure evidence-based decisions and risk mitigation.</w:t>
            </w:r>
          </w:p>
        </w:tc>
        <w:tc>
          <w:tcPr>
            <w:tcW w:w="1134" w:type="dxa"/>
          </w:tcPr>
          <w:p w14:paraId="1B87DB64" w14:textId="77777777" w:rsidR="00146D94" w:rsidRPr="009A0388" w:rsidRDefault="00146D94" w:rsidP="004F60FF">
            <w:pPr>
              <w:pStyle w:val="NoSpacing"/>
              <w:jc w:val="center"/>
              <w:rPr>
                <w:rFonts w:cs="Calibri"/>
              </w:rPr>
            </w:pPr>
            <w:r>
              <w:rPr>
                <w:rFonts w:cs="Calibri"/>
              </w:rPr>
              <w:t>Y</w:t>
            </w:r>
          </w:p>
        </w:tc>
      </w:tr>
    </w:tbl>
    <w:p w14:paraId="6373A9A1" w14:textId="77777777" w:rsidR="00146D94" w:rsidRPr="009A0388" w:rsidRDefault="00146D94" w:rsidP="00146D94">
      <w:pPr>
        <w:rPr>
          <w:rFonts w:ascii="Calibri" w:hAnsi="Calibri" w:cs="Calibri"/>
          <w:lang w:val="en-US"/>
        </w:rPr>
      </w:pPr>
    </w:p>
    <w:p w14:paraId="6E0B0A3D" w14:textId="7058F74E" w:rsidR="00D34B07" w:rsidRPr="008E393A" w:rsidRDefault="00D34B07" w:rsidP="00146D94">
      <w:pPr>
        <w:shd w:val="clear" w:color="auto" w:fill="FFFFFF"/>
        <w:spacing w:after="0" w:line="240" w:lineRule="auto"/>
        <w:rPr>
          <w:rFonts w:ascii="Calibri" w:hAnsi="Calibri" w:cs="Calibri"/>
        </w:rPr>
      </w:pPr>
    </w:p>
    <w:sectPr w:rsidR="00D34B07" w:rsidRPr="008E393A" w:rsidSect="0081527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E1527" w14:textId="77777777" w:rsidR="00275B20" w:rsidRDefault="00275B20" w:rsidP="006344A5">
      <w:pPr>
        <w:spacing w:after="0" w:line="240" w:lineRule="auto"/>
      </w:pPr>
      <w:r>
        <w:separator/>
      </w:r>
    </w:p>
  </w:endnote>
  <w:endnote w:type="continuationSeparator" w:id="0">
    <w:p w14:paraId="7945A4A3" w14:textId="77777777" w:rsidR="00275B20" w:rsidRDefault="00275B20" w:rsidP="0063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60E54" w14:textId="77777777" w:rsidR="006344A5" w:rsidRDefault="006344A5" w:rsidP="006344A5">
    <w:pPr>
      <w:pStyle w:val="Footer"/>
      <w:ind w:left="-1418"/>
    </w:pPr>
    <w:r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4446EEDA" wp14:editId="70460CF1">
          <wp:simplePos x="0" y="0"/>
          <wp:positionH relativeFrom="column">
            <wp:posOffset>-906145</wp:posOffset>
          </wp:positionH>
          <wp:positionV relativeFrom="paragraph">
            <wp:posOffset>-1193223</wp:posOffset>
          </wp:positionV>
          <wp:extent cx="7557597" cy="1800225"/>
          <wp:effectExtent l="0" t="0" r="571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97" cy="180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63E0" w14:textId="77777777" w:rsidR="00440C1B" w:rsidRDefault="00440C1B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1C56EB1C" wp14:editId="4D865B20">
          <wp:simplePos x="0" y="0"/>
          <wp:positionH relativeFrom="column">
            <wp:posOffset>-910532</wp:posOffset>
          </wp:positionH>
          <wp:positionV relativeFrom="paragraph">
            <wp:posOffset>-1188085</wp:posOffset>
          </wp:positionV>
          <wp:extent cx="7557597" cy="1800225"/>
          <wp:effectExtent l="0" t="0" r="571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97" cy="180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67C30" w14:textId="77777777" w:rsidR="00275B20" w:rsidRDefault="00275B20" w:rsidP="006344A5">
      <w:pPr>
        <w:spacing w:after="0" w:line="240" w:lineRule="auto"/>
      </w:pPr>
      <w:r>
        <w:separator/>
      </w:r>
    </w:p>
  </w:footnote>
  <w:footnote w:type="continuationSeparator" w:id="0">
    <w:p w14:paraId="6AEC5C5C" w14:textId="77777777" w:rsidR="00275B20" w:rsidRDefault="00275B20" w:rsidP="0063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3477" w14:textId="77777777" w:rsidR="006344A5" w:rsidRDefault="006344A5" w:rsidP="006344A5">
    <w:pPr>
      <w:pStyle w:val="Header"/>
      <w:spacing w:befor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91DD" w14:textId="77777777" w:rsidR="00815278" w:rsidRDefault="0081527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A6B5B08" wp14:editId="139027E3">
          <wp:simplePos x="0" y="0"/>
          <wp:positionH relativeFrom="column">
            <wp:posOffset>-1212</wp:posOffset>
          </wp:positionH>
          <wp:positionV relativeFrom="paragraph">
            <wp:posOffset>305435</wp:posOffset>
          </wp:positionV>
          <wp:extent cx="6506540" cy="19715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6540" cy="1971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102"/>
    <w:multiLevelType w:val="hybridMultilevel"/>
    <w:tmpl w:val="5E40327A"/>
    <w:lvl w:ilvl="0" w:tplc="0492A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B3311"/>
    <w:multiLevelType w:val="hybridMultilevel"/>
    <w:tmpl w:val="C90EA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74E5D"/>
    <w:multiLevelType w:val="hybridMultilevel"/>
    <w:tmpl w:val="09A8E55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AB1C2F"/>
    <w:multiLevelType w:val="hybridMultilevel"/>
    <w:tmpl w:val="94D683F8"/>
    <w:lvl w:ilvl="0" w:tplc="0492A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80092"/>
    <w:multiLevelType w:val="hybridMultilevel"/>
    <w:tmpl w:val="011A85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96DD1"/>
    <w:multiLevelType w:val="hybridMultilevel"/>
    <w:tmpl w:val="534C0BD4"/>
    <w:lvl w:ilvl="0" w:tplc="A2926E2C">
      <w:numFmt w:val="bullet"/>
      <w:lvlText w:val="-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B4AB0"/>
    <w:multiLevelType w:val="hybridMultilevel"/>
    <w:tmpl w:val="E8EAD7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773C00"/>
    <w:multiLevelType w:val="hybridMultilevel"/>
    <w:tmpl w:val="32C63D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7B6A47"/>
    <w:multiLevelType w:val="hybridMultilevel"/>
    <w:tmpl w:val="DAC8A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061FF7"/>
    <w:multiLevelType w:val="hybridMultilevel"/>
    <w:tmpl w:val="F95E58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0122D4"/>
    <w:multiLevelType w:val="multilevel"/>
    <w:tmpl w:val="460CA9D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377B0"/>
    <w:multiLevelType w:val="hybridMultilevel"/>
    <w:tmpl w:val="E5B623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354634"/>
    <w:multiLevelType w:val="hybridMultilevel"/>
    <w:tmpl w:val="E82ED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0728BB"/>
    <w:multiLevelType w:val="hybridMultilevel"/>
    <w:tmpl w:val="82C2EE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3431EC"/>
    <w:multiLevelType w:val="hybridMultilevel"/>
    <w:tmpl w:val="C14E8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00B5C"/>
    <w:multiLevelType w:val="hybridMultilevel"/>
    <w:tmpl w:val="F81CD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B681B"/>
    <w:multiLevelType w:val="hybridMultilevel"/>
    <w:tmpl w:val="4E765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9B148F"/>
    <w:multiLevelType w:val="hybridMultilevel"/>
    <w:tmpl w:val="BDD048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656952"/>
    <w:multiLevelType w:val="hybridMultilevel"/>
    <w:tmpl w:val="80BC0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2001F"/>
    <w:multiLevelType w:val="hybridMultilevel"/>
    <w:tmpl w:val="85FC99A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EE7584"/>
    <w:multiLevelType w:val="hybridMultilevel"/>
    <w:tmpl w:val="120A4F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882FC4"/>
    <w:multiLevelType w:val="hybridMultilevel"/>
    <w:tmpl w:val="A426B2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B863219"/>
    <w:multiLevelType w:val="hybridMultilevel"/>
    <w:tmpl w:val="3E24378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6A3AA0"/>
    <w:multiLevelType w:val="hybridMultilevel"/>
    <w:tmpl w:val="A17EF8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D23857"/>
    <w:multiLevelType w:val="hybridMultilevel"/>
    <w:tmpl w:val="4D5E99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76F3"/>
    <w:multiLevelType w:val="multilevel"/>
    <w:tmpl w:val="8E803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A748BD"/>
    <w:multiLevelType w:val="hybridMultilevel"/>
    <w:tmpl w:val="8F88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0243D"/>
    <w:multiLevelType w:val="hybridMultilevel"/>
    <w:tmpl w:val="AC68C3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AF0B63"/>
    <w:multiLevelType w:val="hybridMultilevel"/>
    <w:tmpl w:val="F9A85DCE"/>
    <w:lvl w:ilvl="0" w:tplc="624455D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54CA1"/>
    <w:multiLevelType w:val="hybridMultilevel"/>
    <w:tmpl w:val="3C201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2127B3"/>
    <w:multiLevelType w:val="hybridMultilevel"/>
    <w:tmpl w:val="D4F42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1613B"/>
    <w:multiLevelType w:val="hybridMultilevel"/>
    <w:tmpl w:val="A072A4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0A01F6"/>
    <w:multiLevelType w:val="hybridMultilevel"/>
    <w:tmpl w:val="C75A42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2753DD"/>
    <w:multiLevelType w:val="hybridMultilevel"/>
    <w:tmpl w:val="01FC78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157B74"/>
    <w:multiLevelType w:val="hybridMultilevel"/>
    <w:tmpl w:val="D2FA7A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161F0"/>
    <w:multiLevelType w:val="hybridMultilevel"/>
    <w:tmpl w:val="FAB6AD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48B7F24"/>
    <w:multiLevelType w:val="hybridMultilevel"/>
    <w:tmpl w:val="2648E72C"/>
    <w:lvl w:ilvl="0" w:tplc="A2926E2C">
      <w:numFmt w:val="bullet"/>
      <w:lvlText w:val="-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7" w15:restartNumberingAfterBreak="0">
    <w:nsid w:val="65251BB6"/>
    <w:multiLevelType w:val="hybridMultilevel"/>
    <w:tmpl w:val="7D64F5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B92EDD"/>
    <w:multiLevelType w:val="hybridMultilevel"/>
    <w:tmpl w:val="36DC26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B101707"/>
    <w:multiLevelType w:val="hybridMultilevel"/>
    <w:tmpl w:val="59CA1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680C0D"/>
    <w:multiLevelType w:val="hybridMultilevel"/>
    <w:tmpl w:val="FFE47C74"/>
    <w:lvl w:ilvl="0" w:tplc="A2926E2C">
      <w:numFmt w:val="bullet"/>
      <w:lvlText w:val="-"/>
      <w:lvlJc w:val="left"/>
      <w:pPr>
        <w:ind w:left="1125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3C41C7"/>
    <w:multiLevelType w:val="hybridMultilevel"/>
    <w:tmpl w:val="A2787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90B76"/>
    <w:multiLevelType w:val="hybridMultilevel"/>
    <w:tmpl w:val="7A5A2D70"/>
    <w:lvl w:ilvl="0" w:tplc="0492A7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6E1310"/>
    <w:multiLevelType w:val="hybridMultilevel"/>
    <w:tmpl w:val="027A42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883A48"/>
    <w:multiLevelType w:val="hybridMultilevel"/>
    <w:tmpl w:val="62724A5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C925CCA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51170549">
    <w:abstractNumId w:val="44"/>
  </w:num>
  <w:num w:numId="2" w16cid:durableId="1774277508">
    <w:abstractNumId w:val="22"/>
  </w:num>
  <w:num w:numId="3" w16cid:durableId="686711515">
    <w:abstractNumId w:val="2"/>
  </w:num>
  <w:num w:numId="4" w16cid:durableId="1796752563">
    <w:abstractNumId w:val="37"/>
  </w:num>
  <w:num w:numId="5" w16cid:durableId="1332832075">
    <w:abstractNumId w:val="4"/>
  </w:num>
  <w:num w:numId="6" w16cid:durableId="371199793">
    <w:abstractNumId w:val="19"/>
  </w:num>
  <w:num w:numId="7" w16cid:durableId="888882942">
    <w:abstractNumId w:val="27"/>
  </w:num>
  <w:num w:numId="8" w16cid:durableId="1625960466">
    <w:abstractNumId w:val="33"/>
  </w:num>
  <w:num w:numId="9" w16cid:durableId="1056392195">
    <w:abstractNumId w:val="34"/>
  </w:num>
  <w:num w:numId="10" w16cid:durableId="485359689">
    <w:abstractNumId w:val="35"/>
  </w:num>
  <w:num w:numId="11" w16cid:durableId="251594503">
    <w:abstractNumId w:val="31"/>
  </w:num>
  <w:num w:numId="12" w16cid:durableId="48849412">
    <w:abstractNumId w:val="28"/>
  </w:num>
  <w:num w:numId="13" w16cid:durableId="423842454">
    <w:abstractNumId w:val="20"/>
  </w:num>
  <w:num w:numId="14" w16cid:durableId="1066146627">
    <w:abstractNumId w:val="9"/>
  </w:num>
  <w:num w:numId="15" w16cid:durableId="1864897915">
    <w:abstractNumId w:val="38"/>
  </w:num>
  <w:num w:numId="16" w16cid:durableId="600184328">
    <w:abstractNumId w:val="25"/>
  </w:num>
  <w:num w:numId="17" w16cid:durableId="1028333433">
    <w:abstractNumId w:val="1"/>
  </w:num>
  <w:num w:numId="18" w16cid:durableId="262350025">
    <w:abstractNumId w:val="17"/>
  </w:num>
  <w:num w:numId="19" w16cid:durableId="2085451857">
    <w:abstractNumId w:val="6"/>
  </w:num>
  <w:num w:numId="20" w16cid:durableId="198396303">
    <w:abstractNumId w:val="38"/>
  </w:num>
  <w:num w:numId="21" w16cid:durableId="668557349">
    <w:abstractNumId w:val="29"/>
  </w:num>
  <w:num w:numId="22" w16cid:durableId="1057633502">
    <w:abstractNumId w:val="39"/>
  </w:num>
  <w:num w:numId="23" w16cid:durableId="642855793">
    <w:abstractNumId w:val="24"/>
  </w:num>
  <w:num w:numId="24" w16cid:durableId="62534205">
    <w:abstractNumId w:val="23"/>
  </w:num>
  <w:num w:numId="25" w16cid:durableId="1163080564">
    <w:abstractNumId w:val="12"/>
  </w:num>
  <w:num w:numId="26" w16cid:durableId="2095662605">
    <w:abstractNumId w:val="7"/>
  </w:num>
  <w:num w:numId="27" w16cid:durableId="77294061">
    <w:abstractNumId w:val="11"/>
  </w:num>
  <w:num w:numId="28" w16cid:durableId="342710847">
    <w:abstractNumId w:val="21"/>
  </w:num>
  <w:num w:numId="29" w16cid:durableId="237593634">
    <w:abstractNumId w:val="43"/>
  </w:num>
  <w:num w:numId="30" w16cid:durableId="366955795">
    <w:abstractNumId w:val="14"/>
  </w:num>
  <w:num w:numId="31" w16cid:durableId="569079137">
    <w:abstractNumId w:val="8"/>
  </w:num>
  <w:num w:numId="32" w16cid:durableId="1471433518">
    <w:abstractNumId w:val="32"/>
  </w:num>
  <w:num w:numId="33" w16cid:durableId="2013677626">
    <w:abstractNumId w:val="16"/>
  </w:num>
  <w:num w:numId="34" w16cid:durableId="615719841">
    <w:abstractNumId w:val="13"/>
  </w:num>
  <w:num w:numId="35" w16cid:durableId="1755201428">
    <w:abstractNumId w:val="26"/>
  </w:num>
  <w:num w:numId="36" w16cid:durableId="676153268">
    <w:abstractNumId w:val="3"/>
  </w:num>
  <w:num w:numId="37" w16cid:durableId="1305813311">
    <w:abstractNumId w:val="10"/>
  </w:num>
  <w:num w:numId="38" w16cid:durableId="267203109">
    <w:abstractNumId w:val="18"/>
  </w:num>
  <w:num w:numId="39" w16cid:durableId="734858923">
    <w:abstractNumId w:val="41"/>
  </w:num>
  <w:num w:numId="40" w16cid:durableId="1635479897">
    <w:abstractNumId w:val="42"/>
  </w:num>
  <w:num w:numId="41" w16cid:durableId="321354994">
    <w:abstractNumId w:val="0"/>
  </w:num>
  <w:num w:numId="42" w16cid:durableId="186718137">
    <w:abstractNumId w:val="36"/>
  </w:num>
  <w:num w:numId="43" w16cid:durableId="1143079835">
    <w:abstractNumId w:val="40"/>
  </w:num>
  <w:num w:numId="44" w16cid:durableId="1208950185">
    <w:abstractNumId w:val="5"/>
  </w:num>
  <w:num w:numId="45" w16cid:durableId="1106077251">
    <w:abstractNumId w:val="30"/>
  </w:num>
  <w:num w:numId="46" w16cid:durableId="19017495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4A5"/>
    <w:rsid w:val="00001031"/>
    <w:rsid w:val="000021B2"/>
    <w:rsid w:val="00005318"/>
    <w:rsid w:val="000110F2"/>
    <w:rsid w:val="000300C7"/>
    <w:rsid w:val="0003515B"/>
    <w:rsid w:val="000438A0"/>
    <w:rsid w:val="0004609E"/>
    <w:rsid w:val="000505C4"/>
    <w:rsid w:val="00060831"/>
    <w:rsid w:val="00064836"/>
    <w:rsid w:val="00064F09"/>
    <w:rsid w:val="000935BD"/>
    <w:rsid w:val="000A7F93"/>
    <w:rsid w:val="000B000E"/>
    <w:rsid w:val="000C704C"/>
    <w:rsid w:val="000D18E4"/>
    <w:rsid w:val="000D35D3"/>
    <w:rsid w:val="000D727A"/>
    <w:rsid w:val="000E52A1"/>
    <w:rsid w:val="000E552F"/>
    <w:rsid w:val="000F1DB2"/>
    <w:rsid w:val="000F6D06"/>
    <w:rsid w:val="0010661D"/>
    <w:rsid w:val="00126BC6"/>
    <w:rsid w:val="00132429"/>
    <w:rsid w:val="00134A91"/>
    <w:rsid w:val="00137E83"/>
    <w:rsid w:val="00146D94"/>
    <w:rsid w:val="0015013C"/>
    <w:rsid w:val="00155809"/>
    <w:rsid w:val="00157A79"/>
    <w:rsid w:val="00164E07"/>
    <w:rsid w:val="001745F8"/>
    <w:rsid w:val="00180F28"/>
    <w:rsid w:val="0018284A"/>
    <w:rsid w:val="00190756"/>
    <w:rsid w:val="00191437"/>
    <w:rsid w:val="00193ADD"/>
    <w:rsid w:val="00196BEB"/>
    <w:rsid w:val="001A1467"/>
    <w:rsid w:val="001B0A41"/>
    <w:rsid w:val="001C0C6D"/>
    <w:rsid w:val="001C3937"/>
    <w:rsid w:val="001D218B"/>
    <w:rsid w:val="001D7895"/>
    <w:rsid w:val="001F1958"/>
    <w:rsid w:val="001F3999"/>
    <w:rsid w:val="001F60D5"/>
    <w:rsid w:val="002075AE"/>
    <w:rsid w:val="002229D9"/>
    <w:rsid w:val="00234D3C"/>
    <w:rsid w:val="00254526"/>
    <w:rsid w:val="0026743C"/>
    <w:rsid w:val="00270692"/>
    <w:rsid w:val="00275B20"/>
    <w:rsid w:val="00276D35"/>
    <w:rsid w:val="00276E17"/>
    <w:rsid w:val="00295086"/>
    <w:rsid w:val="002B1A11"/>
    <w:rsid w:val="002B2DB1"/>
    <w:rsid w:val="002D0958"/>
    <w:rsid w:val="002E1712"/>
    <w:rsid w:val="002E2558"/>
    <w:rsid w:val="002E71EB"/>
    <w:rsid w:val="00311219"/>
    <w:rsid w:val="00314A50"/>
    <w:rsid w:val="003257D4"/>
    <w:rsid w:val="0033143F"/>
    <w:rsid w:val="00331803"/>
    <w:rsid w:val="0033584D"/>
    <w:rsid w:val="00341BDA"/>
    <w:rsid w:val="0035458E"/>
    <w:rsid w:val="003562BE"/>
    <w:rsid w:val="00360349"/>
    <w:rsid w:val="003607C9"/>
    <w:rsid w:val="00361FC1"/>
    <w:rsid w:val="003669B7"/>
    <w:rsid w:val="003870B8"/>
    <w:rsid w:val="00396F47"/>
    <w:rsid w:val="003A6E19"/>
    <w:rsid w:val="003E52AC"/>
    <w:rsid w:val="003F76B3"/>
    <w:rsid w:val="00401050"/>
    <w:rsid w:val="00411703"/>
    <w:rsid w:val="00420E51"/>
    <w:rsid w:val="00423A00"/>
    <w:rsid w:val="00424B95"/>
    <w:rsid w:val="00440C1B"/>
    <w:rsid w:val="004413AF"/>
    <w:rsid w:val="00443CA0"/>
    <w:rsid w:val="00454EF5"/>
    <w:rsid w:val="004813EB"/>
    <w:rsid w:val="004A394B"/>
    <w:rsid w:val="004A62AD"/>
    <w:rsid w:val="004B390B"/>
    <w:rsid w:val="004D2B6C"/>
    <w:rsid w:val="004D711C"/>
    <w:rsid w:val="004E739C"/>
    <w:rsid w:val="004F21B9"/>
    <w:rsid w:val="004F7983"/>
    <w:rsid w:val="00503088"/>
    <w:rsid w:val="005100E2"/>
    <w:rsid w:val="00523142"/>
    <w:rsid w:val="005270CE"/>
    <w:rsid w:val="00550417"/>
    <w:rsid w:val="00551E6D"/>
    <w:rsid w:val="00553AB3"/>
    <w:rsid w:val="005574CA"/>
    <w:rsid w:val="005611E3"/>
    <w:rsid w:val="00566AD0"/>
    <w:rsid w:val="005747C3"/>
    <w:rsid w:val="00587EBB"/>
    <w:rsid w:val="005906F7"/>
    <w:rsid w:val="00597050"/>
    <w:rsid w:val="005A1FAC"/>
    <w:rsid w:val="005A21A4"/>
    <w:rsid w:val="005A710A"/>
    <w:rsid w:val="005C03DB"/>
    <w:rsid w:val="005D1360"/>
    <w:rsid w:val="005D5A1E"/>
    <w:rsid w:val="005D692F"/>
    <w:rsid w:val="005E2C17"/>
    <w:rsid w:val="005F5D5A"/>
    <w:rsid w:val="00604F18"/>
    <w:rsid w:val="006154E6"/>
    <w:rsid w:val="006344A5"/>
    <w:rsid w:val="00640111"/>
    <w:rsid w:val="006425E7"/>
    <w:rsid w:val="006477C2"/>
    <w:rsid w:val="00660E70"/>
    <w:rsid w:val="0068089C"/>
    <w:rsid w:val="00683B86"/>
    <w:rsid w:val="006919A8"/>
    <w:rsid w:val="006A068B"/>
    <w:rsid w:val="006B547D"/>
    <w:rsid w:val="006D0868"/>
    <w:rsid w:val="006D4AB8"/>
    <w:rsid w:val="006D6817"/>
    <w:rsid w:val="006E5FDE"/>
    <w:rsid w:val="00711D6B"/>
    <w:rsid w:val="00716E10"/>
    <w:rsid w:val="00717688"/>
    <w:rsid w:val="00717AB3"/>
    <w:rsid w:val="00722382"/>
    <w:rsid w:val="0072462B"/>
    <w:rsid w:val="007250D9"/>
    <w:rsid w:val="007626F2"/>
    <w:rsid w:val="00767E99"/>
    <w:rsid w:val="0077250F"/>
    <w:rsid w:val="007B4C63"/>
    <w:rsid w:val="007D1007"/>
    <w:rsid w:val="007F7D53"/>
    <w:rsid w:val="00801F1A"/>
    <w:rsid w:val="008034C0"/>
    <w:rsid w:val="008059C2"/>
    <w:rsid w:val="00806B13"/>
    <w:rsid w:val="00811D44"/>
    <w:rsid w:val="00813716"/>
    <w:rsid w:val="00815278"/>
    <w:rsid w:val="00816DE6"/>
    <w:rsid w:val="00820BCE"/>
    <w:rsid w:val="00824647"/>
    <w:rsid w:val="0085217A"/>
    <w:rsid w:val="00853519"/>
    <w:rsid w:val="00860F22"/>
    <w:rsid w:val="0087194E"/>
    <w:rsid w:val="00871DC5"/>
    <w:rsid w:val="00873E59"/>
    <w:rsid w:val="00877EB2"/>
    <w:rsid w:val="00877F93"/>
    <w:rsid w:val="00882BA0"/>
    <w:rsid w:val="008864C3"/>
    <w:rsid w:val="008A1B0E"/>
    <w:rsid w:val="008A3EE9"/>
    <w:rsid w:val="008B07A3"/>
    <w:rsid w:val="008B21D6"/>
    <w:rsid w:val="008C307E"/>
    <w:rsid w:val="008E393A"/>
    <w:rsid w:val="009055BC"/>
    <w:rsid w:val="00906EFB"/>
    <w:rsid w:val="009148A2"/>
    <w:rsid w:val="00927D90"/>
    <w:rsid w:val="00955206"/>
    <w:rsid w:val="00956F1A"/>
    <w:rsid w:val="00960197"/>
    <w:rsid w:val="009851FF"/>
    <w:rsid w:val="009A0D8E"/>
    <w:rsid w:val="009B0C51"/>
    <w:rsid w:val="009C1BE4"/>
    <w:rsid w:val="009D3F8A"/>
    <w:rsid w:val="009E3162"/>
    <w:rsid w:val="009E6D77"/>
    <w:rsid w:val="00A12849"/>
    <w:rsid w:val="00A16956"/>
    <w:rsid w:val="00A2206B"/>
    <w:rsid w:val="00A25937"/>
    <w:rsid w:val="00A30DCA"/>
    <w:rsid w:val="00A5571C"/>
    <w:rsid w:val="00A75140"/>
    <w:rsid w:val="00A8164D"/>
    <w:rsid w:val="00A839C0"/>
    <w:rsid w:val="00A83EC9"/>
    <w:rsid w:val="00A87A86"/>
    <w:rsid w:val="00A97446"/>
    <w:rsid w:val="00AC15BE"/>
    <w:rsid w:val="00AC6768"/>
    <w:rsid w:val="00AC6960"/>
    <w:rsid w:val="00AE0741"/>
    <w:rsid w:val="00AF6D1B"/>
    <w:rsid w:val="00B03A31"/>
    <w:rsid w:val="00B174EB"/>
    <w:rsid w:val="00B26677"/>
    <w:rsid w:val="00B328F5"/>
    <w:rsid w:val="00B43738"/>
    <w:rsid w:val="00B43C9B"/>
    <w:rsid w:val="00B46A91"/>
    <w:rsid w:val="00B51993"/>
    <w:rsid w:val="00B55082"/>
    <w:rsid w:val="00B60399"/>
    <w:rsid w:val="00B6300B"/>
    <w:rsid w:val="00B675BF"/>
    <w:rsid w:val="00B74405"/>
    <w:rsid w:val="00B77E6F"/>
    <w:rsid w:val="00B87E8F"/>
    <w:rsid w:val="00BB104B"/>
    <w:rsid w:val="00BC0416"/>
    <w:rsid w:val="00BC195D"/>
    <w:rsid w:val="00BD5DED"/>
    <w:rsid w:val="00BE0BEC"/>
    <w:rsid w:val="00C061B6"/>
    <w:rsid w:val="00C147C8"/>
    <w:rsid w:val="00C179F7"/>
    <w:rsid w:val="00C24299"/>
    <w:rsid w:val="00C259B1"/>
    <w:rsid w:val="00C34240"/>
    <w:rsid w:val="00C40F6D"/>
    <w:rsid w:val="00C432E3"/>
    <w:rsid w:val="00C47FBC"/>
    <w:rsid w:val="00C51384"/>
    <w:rsid w:val="00C53CA5"/>
    <w:rsid w:val="00C57675"/>
    <w:rsid w:val="00C704C0"/>
    <w:rsid w:val="00C73A48"/>
    <w:rsid w:val="00C743AD"/>
    <w:rsid w:val="00C75045"/>
    <w:rsid w:val="00CA5851"/>
    <w:rsid w:val="00CB66DA"/>
    <w:rsid w:val="00CC29C8"/>
    <w:rsid w:val="00CD08E6"/>
    <w:rsid w:val="00CD5A92"/>
    <w:rsid w:val="00CE07BE"/>
    <w:rsid w:val="00CE08E2"/>
    <w:rsid w:val="00CE1F29"/>
    <w:rsid w:val="00CE33BA"/>
    <w:rsid w:val="00CF16D2"/>
    <w:rsid w:val="00CF684B"/>
    <w:rsid w:val="00CF7F65"/>
    <w:rsid w:val="00D11829"/>
    <w:rsid w:val="00D17A63"/>
    <w:rsid w:val="00D2226A"/>
    <w:rsid w:val="00D234AE"/>
    <w:rsid w:val="00D273AA"/>
    <w:rsid w:val="00D34B07"/>
    <w:rsid w:val="00D37A02"/>
    <w:rsid w:val="00D42922"/>
    <w:rsid w:val="00D43709"/>
    <w:rsid w:val="00D55F8C"/>
    <w:rsid w:val="00D71C05"/>
    <w:rsid w:val="00D73763"/>
    <w:rsid w:val="00D85689"/>
    <w:rsid w:val="00D85778"/>
    <w:rsid w:val="00D90686"/>
    <w:rsid w:val="00D92B77"/>
    <w:rsid w:val="00D92D47"/>
    <w:rsid w:val="00DA2F91"/>
    <w:rsid w:val="00DA4EFD"/>
    <w:rsid w:val="00DE0C28"/>
    <w:rsid w:val="00DE7705"/>
    <w:rsid w:val="00DF062C"/>
    <w:rsid w:val="00DF34D1"/>
    <w:rsid w:val="00E01B9B"/>
    <w:rsid w:val="00E051DE"/>
    <w:rsid w:val="00E05E33"/>
    <w:rsid w:val="00E14303"/>
    <w:rsid w:val="00E15589"/>
    <w:rsid w:val="00E161C2"/>
    <w:rsid w:val="00E20F33"/>
    <w:rsid w:val="00E21661"/>
    <w:rsid w:val="00E24ADD"/>
    <w:rsid w:val="00E25876"/>
    <w:rsid w:val="00E261DF"/>
    <w:rsid w:val="00E2685C"/>
    <w:rsid w:val="00E4161A"/>
    <w:rsid w:val="00E61922"/>
    <w:rsid w:val="00E6499E"/>
    <w:rsid w:val="00E71C22"/>
    <w:rsid w:val="00E727E3"/>
    <w:rsid w:val="00E75A52"/>
    <w:rsid w:val="00E8291C"/>
    <w:rsid w:val="00E911B1"/>
    <w:rsid w:val="00E95E25"/>
    <w:rsid w:val="00E96A3F"/>
    <w:rsid w:val="00EA3D4E"/>
    <w:rsid w:val="00EA5D10"/>
    <w:rsid w:val="00EB11BE"/>
    <w:rsid w:val="00EE374D"/>
    <w:rsid w:val="00EF18EE"/>
    <w:rsid w:val="00F07C62"/>
    <w:rsid w:val="00F124C2"/>
    <w:rsid w:val="00F14C87"/>
    <w:rsid w:val="00F16A2D"/>
    <w:rsid w:val="00F20C18"/>
    <w:rsid w:val="00F23D8C"/>
    <w:rsid w:val="00F27D5A"/>
    <w:rsid w:val="00F27F4A"/>
    <w:rsid w:val="00F31045"/>
    <w:rsid w:val="00F35ABD"/>
    <w:rsid w:val="00F4046F"/>
    <w:rsid w:val="00F45F49"/>
    <w:rsid w:val="00F46C3A"/>
    <w:rsid w:val="00F570AE"/>
    <w:rsid w:val="00F6250B"/>
    <w:rsid w:val="00F85EC5"/>
    <w:rsid w:val="00F90A98"/>
    <w:rsid w:val="00F929A9"/>
    <w:rsid w:val="00F93C52"/>
    <w:rsid w:val="00FA3499"/>
    <w:rsid w:val="00FB24A6"/>
    <w:rsid w:val="00FC4CD1"/>
    <w:rsid w:val="00FD226E"/>
    <w:rsid w:val="00FD69E7"/>
    <w:rsid w:val="00FE408F"/>
    <w:rsid w:val="00FF1671"/>
    <w:rsid w:val="00FF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E3FAB"/>
  <w15:docId w15:val="{0B33C756-D03A-4AD0-8F62-F4791BF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C195D"/>
    <w:pPr>
      <w:keepNext/>
      <w:spacing w:after="0" w:line="240" w:lineRule="auto"/>
      <w:outlineLvl w:val="0"/>
    </w:pPr>
    <w:rPr>
      <w:rFonts w:ascii="Tahoma" w:eastAsia="Times New Roman" w:hAnsi="Tahoma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4A5"/>
  </w:style>
  <w:style w:type="paragraph" w:styleId="Footer">
    <w:name w:val="footer"/>
    <w:basedOn w:val="Normal"/>
    <w:link w:val="FooterChar"/>
    <w:uiPriority w:val="99"/>
    <w:unhideWhenUsed/>
    <w:rsid w:val="0063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4A5"/>
  </w:style>
  <w:style w:type="paragraph" w:styleId="BalloonText">
    <w:name w:val="Balloon Text"/>
    <w:basedOn w:val="Normal"/>
    <w:link w:val="BalloonTextChar"/>
    <w:uiPriority w:val="99"/>
    <w:semiHidden/>
    <w:unhideWhenUsed/>
    <w:rsid w:val="0063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4A5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871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719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94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NoSpacing">
    <w:name w:val="No Spacing"/>
    <w:uiPriority w:val="1"/>
    <w:qFormat/>
    <w:rsid w:val="006B547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C393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C195D"/>
    <w:rPr>
      <w:rFonts w:ascii="Tahoma" w:eastAsia="Times New Roman" w:hAnsi="Tahoma" w:cs="Times New Roman"/>
      <w:b/>
      <w:b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661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661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7626F2"/>
    <w:pPr>
      <w:spacing w:after="0" w:line="240" w:lineRule="auto"/>
    </w:pPr>
  </w:style>
  <w:style w:type="paragraph" w:customStyle="1" w:styleId="Body">
    <w:name w:val="Body"/>
    <w:rsid w:val="00C2429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character" w:customStyle="1" w:styleId="None">
    <w:name w:val="None"/>
    <w:rsid w:val="00C24299"/>
  </w:style>
  <w:style w:type="paragraph" w:styleId="NormalWeb">
    <w:name w:val="Normal (Web)"/>
    <w:basedOn w:val="Normal"/>
    <w:uiPriority w:val="99"/>
    <w:unhideWhenUsed/>
    <w:rsid w:val="001D7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60F22"/>
    <w:rPr>
      <w:color w:val="0000FF" w:themeColor="hyperlink"/>
      <w:u w:val="single"/>
    </w:rPr>
  </w:style>
  <w:style w:type="table" w:styleId="GridTable1Light-Accent3">
    <w:name w:val="Grid Table 1 Light Accent 3"/>
    <w:basedOn w:val="TableNormal"/>
    <w:uiPriority w:val="99"/>
    <w:rsid w:val="00C704C0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95D18187A1E44E800D8A2954BD68A1" ma:contentTypeVersion="13" ma:contentTypeDescription="Create a new document." ma:contentTypeScope="" ma:versionID="74ea382f3f333119c154b13327acd9f3">
  <xsd:schema xmlns:xsd="http://www.w3.org/2001/XMLSchema" xmlns:xs="http://www.w3.org/2001/XMLSchema" xmlns:p="http://schemas.microsoft.com/office/2006/metadata/properties" xmlns:ns2="dd1087cb-c103-44d0-895e-2d97e382ec94" xmlns:ns3="dee2cb5d-e361-4cf5-b058-c30f7ba31e33" targetNamespace="http://schemas.microsoft.com/office/2006/metadata/properties" ma:root="true" ma:fieldsID="5817e42e831ff52266e49ba726fd2771" ns2:_="" ns3:_="">
    <xsd:import namespace="dd1087cb-c103-44d0-895e-2d97e382ec94"/>
    <xsd:import namespace="dee2cb5d-e361-4cf5-b058-c30f7ba31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087cb-c103-44d0-895e-2d97e382e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04b1791-689d-40e3-84f9-aa7f7b1a31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e2cb5d-e361-4cf5-b058-c30f7ba31e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f9d0dee-1c05-46e4-a9c7-9346d1e815a8}" ma:internalName="TaxCatchAll" ma:showField="CatchAllData" ma:web="dee2cb5d-e361-4cf5-b058-c30f7ba31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1087cb-c103-44d0-895e-2d97e382ec94">
      <Terms xmlns="http://schemas.microsoft.com/office/infopath/2007/PartnerControls"/>
    </lcf76f155ced4ddcb4097134ff3c332f>
    <TaxCatchAll xmlns="dee2cb5d-e361-4cf5-b058-c30f7ba31e33" xsi:nil="true"/>
  </documentManagement>
</p:properties>
</file>

<file path=customXml/itemProps1.xml><?xml version="1.0" encoding="utf-8"?>
<ds:datastoreItem xmlns:ds="http://schemas.openxmlformats.org/officeDocument/2006/customXml" ds:itemID="{EB9352D2-7C44-48D3-8770-815783D53E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D22B62-302F-4624-8822-01A935481B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124D8F-087B-4DCB-BA96-D9279D72C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1087cb-c103-44d0-895e-2d97e382ec94"/>
    <ds:schemaRef ds:uri="dee2cb5d-e361-4cf5-b058-c30f7ba31e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F852067-B98A-4C1B-9923-D5F7EAA445FE}">
  <ds:schemaRefs>
    <ds:schemaRef ds:uri="http://schemas.microsoft.com/office/2006/metadata/properties"/>
    <ds:schemaRef ds:uri="http://schemas.microsoft.com/office/infopath/2007/PartnerControls"/>
    <ds:schemaRef ds:uri="dd1087cb-c103-44d0-895e-2d97e382ec94"/>
    <ds:schemaRef ds:uri="dee2cb5d-e361-4cf5-b058-c30f7ba31e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5561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PTES</Company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Nida Al-Fulaij</cp:lastModifiedBy>
  <cp:revision>2</cp:revision>
  <cp:lastPrinted>2022-09-13T08:35:00Z</cp:lastPrinted>
  <dcterms:created xsi:type="dcterms:W3CDTF">2026-10-13T09:11:00Z</dcterms:created>
  <dcterms:modified xsi:type="dcterms:W3CDTF">2026-10-13T09:11:00Z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0x010100CE95D18187A1E44E800D8A2954BD68A1</vt:lpwstr>
  </property>
  <property fmtid="{D5CDD505-2E9C-101B-9397-08002B2CF9AE}" pid="3" name="MediaServiceImageTags">
    <vt:lpwstr/>
  </property>
</Properties>
</file>