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74C60" w14:textId="1AF55715" w:rsidR="00877EB2" w:rsidRDefault="00877EB2" w:rsidP="0087194E">
      <w:pPr>
        <w:spacing w:after="240" w:line="240" w:lineRule="auto"/>
        <w:rPr>
          <w:rFonts w:ascii="Calibri" w:eastAsia="Times New Roman" w:hAnsi="Calibri" w:cs="Calibri"/>
          <w:b/>
          <w:color w:val="B7C200"/>
          <w:sz w:val="28"/>
          <w:szCs w:val="28"/>
          <w:lang w:eastAsia="en-GB"/>
        </w:rPr>
      </w:pPr>
      <w:r>
        <w:rPr>
          <w:noProof/>
        </w:rPr>
        <w:drawing>
          <wp:inline distT="0" distB="0" distL="0" distR="0" wp14:anchorId="7DFFFF3B" wp14:editId="0309B1C3">
            <wp:extent cx="1047750" cy="1047750"/>
            <wp:effectExtent l="0" t="0" r="0" b="0"/>
            <wp:docPr id="7573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09C870B1" w14:textId="2E2AC228" w:rsidR="0087194E" w:rsidRPr="008E393A" w:rsidRDefault="0087194E" w:rsidP="0087194E">
      <w:pPr>
        <w:spacing w:after="240" w:line="240" w:lineRule="auto"/>
        <w:rPr>
          <w:rFonts w:ascii="Calibri" w:eastAsia="Times New Roman" w:hAnsi="Calibri" w:cs="Calibri"/>
          <w:b/>
          <w:color w:val="B7C200"/>
          <w:sz w:val="28"/>
          <w:szCs w:val="28"/>
          <w:lang w:eastAsia="en-GB"/>
        </w:rPr>
      </w:pPr>
      <w:r w:rsidRPr="008E393A">
        <w:rPr>
          <w:rFonts w:ascii="Calibri" w:eastAsia="Times New Roman" w:hAnsi="Calibri" w:cs="Calibri"/>
          <w:b/>
          <w:color w:val="B7C200"/>
          <w:sz w:val="28"/>
          <w:szCs w:val="28"/>
          <w:lang w:eastAsia="en-GB"/>
        </w:rPr>
        <w:t>Job Description</w:t>
      </w:r>
    </w:p>
    <w:p w14:paraId="6997DFA9" w14:textId="3E62EB96" w:rsidR="0087194E" w:rsidRPr="008E393A" w:rsidRDefault="0087194E" w:rsidP="0087194E">
      <w:pPr>
        <w:spacing w:before="120" w:after="0" w:line="240" w:lineRule="auto"/>
        <w:rPr>
          <w:rFonts w:ascii="Calibri" w:eastAsia="Times New Roman" w:hAnsi="Calibri" w:cs="Calibri"/>
          <w:color w:val="000000"/>
          <w:lang w:eastAsia="en-GB"/>
        </w:rPr>
      </w:pPr>
      <w:r w:rsidRPr="008E393A">
        <w:rPr>
          <w:rFonts w:ascii="Calibri" w:eastAsia="Times New Roman" w:hAnsi="Calibri" w:cs="Calibri"/>
          <w:b/>
          <w:color w:val="000000"/>
          <w:lang w:eastAsia="en-GB"/>
        </w:rPr>
        <w:t>Job Title</w:t>
      </w:r>
      <w:r w:rsidRPr="008E393A">
        <w:rPr>
          <w:rFonts w:ascii="Calibri" w:eastAsia="Times New Roman" w:hAnsi="Calibri" w:cs="Calibri"/>
          <w:color w:val="000000"/>
          <w:lang w:eastAsia="en-GB"/>
        </w:rPr>
        <w:tab/>
      </w:r>
      <w:r w:rsidRPr="008E393A">
        <w:rPr>
          <w:rFonts w:ascii="Calibri" w:eastAsia="Times New Roman" w:hAnsi="Calibri" w:cs="Calibri"/>
          <w:b/>
          <w:color w:val="000000"/>
          <w:lang w:eastAsia="en-GB"/>
        </w:rPr>
        <w:t>:</w:t>
      </w:r>
      <w:r w:rsidRPr="008E393A">
        <w:rPr>
          <w:rFonts w:ascii="Calibri" w:eastAsia="Times New Roman" w:hAnsi="Calibri" w:cs="Calibri"/>
          <w:color w:val="000000"/>
          <w:lang w:eastAsia="en-GB"/>
        </w:rPr>
        <w:tab/>
      </w:r>
      <w:r w:rsidR="004A62AD" w:rsidRPr="008E393A">
        <w:rPr>
          <w:rFonts w:ascii="Calibri" w:eastAsia="Times New Roman" w:hAnsi="Calibri" w:cs="Calibri"/>
          <w:color w:val="000000"/>
          <w:lang w:eastAsia="en-GB"/>
        </w:rPr>
        <w:t>H</w:t>
      </w:r>
      <w:r w:rsidR="00F46C3A" w:rsidRPr="008E393A">
        <w:rPr>
          <w:rFonts w:ascii="Calibri" w:eastAsia="Times New Roman" w:hAnsi="Calibri" w:cs="Calibri"/>
          <w:color w:val="000000"/>
          <w:lang w:eastAsia="en-GB"/>
        </w:rPr>
        <w:t>edgehogs in Focus</w:t>
      </w:r>
      <w:r w:rsidR="004A62AD" w:rsidRPr="008E393A">
        <w:rPr>
          <w:rFonts w:ascii="Calibri" w:eastAsia="Times New Roman" w:hAnsi="Calibri" w:cs="Calibri"/>
          <w:color w:val="000000"/>
          <w:lang w:eastAsia="en-GB"/>
        </w:rPr>
        <w:t xml:space="preserve"> Development Officer</w:t>
      </w:r>
    </w:p>
    <w:p w14:paraId="026C3A6E" w14:textId="6DBF19C2" w:rsidR="0087194E" w:rsidRPr="008E393A" w:rsidRDefault="0087194E" w:rsidP="0087194E">
      <w:pPr>
        <w:spacing w:before="120" w:after="0" w:line="240" w:lineRule="auto"/>
        <w:rPr>
          <w:rFonts w:ascii="Calibri" w:eastAsia="Times New Roman" w:hAnsi="Calibri" w:cs="Calibri"/>
          <w:color w:val="000000"/>
          <w:lang w:eastAsia="en-GB"/>
        </w:rPr>
      </w:pPr>
      <w:r w:rsidRPr="008E393A">
        <w:rPr>
          <w:rFonts w:ascii="Calibri" w:eastAsia="Times New Roman" w:hAnsi="Calibri" w:cs="Calibri"/>
          <w:b/>
          <w:color w:val="000000"/>
          <w:lang w:eastAsia="en-GB"/>
        </w:rPr>
        <w:t>Re</w:t>
      </w:r>
      <w:r w:rsidR="00711D6B" w:rsidRPr="008E393A">
        <w:rPr>
          <w:rFonts w:ascii="Calibri" w:eastAsia="Times New Roman" w:hAnsi="Calibri" w:cs="Calibri"/>
          <w:b/>
          <w:color w:val="000000"/>
          <w:lang w:eastAsia="en-GB"/>
        </w:rPr>
        <w:t>port</w:t>
      </w:r>
      <w:r w:rsidRPr="008E393A">
        <w:rPr>
          <w:rFonts w:ascii="Calibri" w:eastAsia="Times New Roman" w:hAnsi="Calibri" w:cs="Calibri"/>
          <w:b/>
          <w:color w:val="000000"/>
          <w:lang w:eastAsia="en-GB"/>
        </w:rPr>
        <w:t xml:space="preserve"> to</w:t>
      </w:r>
      <w:r w:rsidRPr="008E393A">
        <w:rPr>
          <w:rFonts w:ascii="Calibri" w:eastAsia="Times New Roman" w:hAnsi="Calibri" w:cs="Calibri"/>
          <w:color w:val="000000"/>
          <w:lang w:eastAsia="en-GB"/>
        </w:rPr>
        <w:t xml:space="preserve"> </w:t>
      </w:r>
      <w:r w:rsidR="00E05E33" w:rsidRPr="008E393A">
        <w:rPr>
          <w:rFonts w:ascii="Calibri" w:eastAsia="Times New Roman" w:hAnsi="Calibri" w:cs="Calibri"/>
          <w:color w:val="000000"/>
          <w:lang w:eastAsia="en-GB"/>
        </w:rPr>
        <w:tab/>
      </w:r>
      <w:r w:rsidRPr="008E393A">
        <w:rPr>
          <w:rFonts w:ascii="Calibri" w:eastAsia="Times New Roman" w:hAnsi="Calibri" w:cs="Calibri"/>
          <w:b/>
          <w:color w:val="000000"/>
          <w:lang w:eastAsia="en-GB"/>
        </w:rPr>
        <w:t>:</w:t>
      </w:r>
      <w:r w:rsidRPr="008E393A">
        <w:rPr>
          <w:rFonts w:ascii="Calibri" w:eastAsia="Times New Roman" w:hAnsi="Calibri" w:cs="Calibri"/>
          <w:color w:val="000000"/>
          <w:lang w:eastAsia="en-GB"/>
        </w:rPr>
        <w:tab/>
        <w:t>C</w:t>
      </w:r>
      <w:r w:rsidR="004A62AD" w:rsidRPr="008E393A">
        <w:rPr>
          <w:rFonts w:ascii="Calibri" w:eastAsia="Times New Roman" w:hAnsi="Calibri" w:cs="Calibri"/>
          <w:color w:val="000000"/>
          <w:lang w:eastAsia="en-GB"/>
        </w:rPr>
        <w:t xml:space="preserve">onservation Research </w:t>
      </w:r>
      <w:r w:rsidR="00711D6B" w:rsidRPr="008E393A">
        <w:rPr>
          <w:rFonts w:ascii="Calibri" w:eastAsia="Times New Roman" w:hAnsi="Calibri" w:cs="Calibri"/>
          <w:color w:val="000000"/>
          <w:lang w:eastAsia="en-GB"/>
        </w:rPr>
        <w:t xml:space="preserve">and </w:t>
      </w:r>
      <w:r w:rsidR="004A62AD" w:rsidRPr="008E393A">
        <w:rPr>
          <w:rFonts w:ascii="Calibri" w:eastAsia="Times New Roman" w:hAnsi="Calibri" w:cs="Calibri"/>
          <w:color w:val="000000"/>
          <w:lang w:eastAsia="en-GB"/>
        </w:rPr>
        <w:t>Strategy Manager</w:t>
      </w:r>
    </w:p>
    <w:p w14:paraId="0D0A2DE2" w14:textId="46813446" w:rsidR="0087194E" w:rsidRPr="008E393A" w:rsidRDefault="00C24299" w:rsidP="001F3999">
      <w:pPr>
        <w:spacing w:before="120" w:after="0" w:line="240" w:lineRule="auto"/>
        <w:ind w:left="2160" w:hanging="2160"/>
        <w:rPr>
          <w:rFonts w:ascii="Calibri" w:eastAsia="Times New Roman" w:hAnsi="Calibri" w:cs="Calibri"/>
          <w:color w:val="000000"/>
          <w:lang w:eastAsia="en-GB"/>
        </w:rPr>
      </w:pPr>
      <w:r w:rsidRPr="008E393A">
        <w:rPr>
          <w:rFonts w:ascii="Calibri" w:eastAsia="Times New Roman" w:hAnsi="Calibri" w:cs="Calibri"/>
          <w:b/>
          <w:color w:val="000000"/>
          <w:lang w:eastAsia="en-GB"/>
        </w:rPr>
        <w:t xml:space="preserve">Contract           </w:t>
      </w:r>
      <w:proofErr w:type="gramStart"/>
      <w:r w:rsidRPr="008E393A">
        <w:rPr>
          <w:rFonts w:ascii="Calibri" w:eastAsia="Times New Roman" w:hAnsi="Calibri" w:cs="Calibri"/>
          <w:b/>
          <w:color w:val="000000"/>
          <w:lang w:eastAsia="en-GB"/>
        </w:rPr>
        <w:t xml:space="preserve"> </w:t>
      </w:r>
      <w:r w:rsidRPr="008E393A">
        <w:rPr>
          <w:rFonts w:ascii="Calibri" w:eastAsia="Times New Roman" w:hAnsi="Calibri" w:cs="Calibri"/>
          <w:b/>
          <w:bCs/>
          <w:color w:val="000000"/>
          <w:lang w:eastAsia="en-GB"/>
        </w:rPr>
        <w:t xml:space="preserve"> </w:t>
      </w:r>
      <w:r w:rsidR="00B43738" w:rsidRPr="008E393A">
        <w:rPr>
          <w:rFonts w:ascii="Calibri" w:eastAsia="Times New Roman" w:hAnsi="Calibri" w:cs="Calibri"/>
          <w:b/>
          <w:bCs/>
          <w:color w:val="000000"/>
          <w:lang w:eastAsia="en-GB"/>
        </w:rPr>
        <w:t>:</w:t>
      </w:r>
      <w:proofErr w:type="gramEnd"/>
      <w:r w:rsidR="00B43738" w:rsidRPr="008E393A">
        <w:rPr>
          <w:rFonts w:ascii="Calibri" w:eastAsia="Times New Roman" w:hAnsi="Calibri" w:cs="Calibri"/>
          <w:color w:val="000000"/>
          <w:lang w:eastAsia="en-GB"/>
        </w:rPr>
        <w:tab/>
      </w:r>
      <w:r w:rsidR="00F45F49" w:rsidRPr="008E393A">
        <w:rPr>
          <w:rFonts w:ascii="Calibri" w:eastAsia="Times New Roman" w:hAnsi="Calibri" w:cs="Calibri"/>
          <w:color w:val="000000"/>
          <w:lang w:eastAsia="en-GB"/>
        </w:rPr>
        <w:t>Fixed-term</w:t>
      </w:r>
      <w:r w:rsidR="00877EB2">
        <w:rPr>
          <w:rFonts w:ascii="Calibri" w:eastAsia="Times New Roman" w:hAnsi="Calibri" w:cs="Calibri"/>
          <w:color w:val="000000"/>
          <w:lang w:eastAsia="en-GB"/>
        </w:rPr>
        <w:t xml:space="preserve"> </w:t>
      </w:r>
      <w:r w:rsidR="00D34B07" w:rsidRPr="008E393A">
        <w:rPr>
          <w:rFonts w:ascii="Calibri" w:eastAsia="Times New Roman" w:hAnsi="Calibri" w:cs="Calibri"/>
          <w:color w:val="000000"/>
          <w:lang w:eastAsia="en-GB"/>
        </w:rPr>
        <w:t>12</w:t>
      </w:r>
      <w:r w:rsidR="00906EFB" w:rsidRPr="008E393A">
        <w:rPr>
          <w:rFonts w:ascii="Calibri" w:eastAsia="Times New Roman" w:hAnsi="Calibri" w:cs="Calibri"/>
          <w:color w:val="000000"/>
          <w:lang w:eastAsia="en-GB"/>
        </w:rPr>
        <w:t>-</w:t>
      </w:r>
      <w:r w:rsidR="00D34B07" w:rsidRPr="008E393A">
        <w:rPr>
          <w:rFonts w:ascii="Calibri" w:eastAsia="Times New Roman" w:hAnsi="Calibri" w:cs="Calibri"/>
          <w:color w:val="000000"/>
          <w:lang w:eastAsia="en-GB"/>
        </w:rPr>
        <w:t>month</w:t>
      </w:r>
      <w:r w:rsidR="005E2C17" w:rsidRPr="008E393A">
        <w:rPr>
          <w:rFonts w:ascii="Calibri" w:eastAsia="Times New Roman" w:hAnsi="Calibri" w:cs="Calibri"/>
          <w:color w:val="000000"/>
          <w:lang w:eastAsia="en-GB"/>
        </w:rPr>
        <w:t xml:space="preserve"> contract, f</w:t>
      </w:r>
      <w:r w:rsidRPr="008E393A">
        <w:rPr>
          <w:rFonts w:ascii="Calibri" w:eastAsia="Times New Roman" w:hAnsi="Calibri" w:cs="Calibri"/>
          <w:color w:val="000000"/>
          <w:lang w:eastAsia="en-GB"/>
        </w:rPr>
        <w:t>ull time</w:t>
      </w:r>
    </w:p>
    <w:p w14:paraId="39F7BF58" w14:textId="03782452" w:rsidR="0087194E" w:rsidRDefault="0087194E" w:rsidP="0087194E">
      <w:pPr>
        <w:spacing w:before="120" w:after="0" w:line="240" w:lineRule="auto"/>
        <w:rPr>
          <w:rFonts w:ascii="Calibri" w:eastAsia="Times New Roman" w:hAnsi="Calibri" w:cs="Calibri"/>
          <w:color w:val="000000"/>
          <w:lang w:eastAsia="en-GB"/>
        </w:rPr>
      </w:pPr>
      <w:r w:rsidRPr="008E393A">
        <w:rPr>
          <w:rFonts w:ascii="Calibri" w:eastAsia="Times New Roman" w:hAnsi="Calibri" w:cs="Calibri"/>
          <w:b/>
          <w:color w:val="000000"/>
          <w:lang w:eastAsia="en-GB"/>
        </w:rPr>
        <w:t>Location</w:t>
      </w:r>
      <w:r w:rsidRPr="008E393A">
        <w:rPr>
          <w:rFonts w:ascii="Calibri" w:eastAsia="Times New Roman" w:hAnsi="Calibri" w:cs="Calibri"/>
          <w:color w:val="000000"/>
          <w:lang w:eastAsia="en-GB"/>
        </w:rPr>
        <w:tab/>
      </w:r>
      <w:r w:rsidRPr="008E393A">
        <w:rPr>
          <w:rFonts w:ascii="Calibri" w:eastAsia="Times New Roman" w:hAnsi="Calibri" w:cs="Calibri"/>
          <w:b/>
          <w:color w:val="000000"/>
          <w:lang w:eastAsia="en-GB"/>
        </w:rPr>
        <w:t>:</w:t>
      </w:r>
      <w:r w:rsidRPr="008E393A">
        <w:rPr>
          <w:rFonts w:ascii="Calibri" w:eastAsia="Times New Roman" w:hAnsi="Calibri" w:cs="Calibri"/>
          <w:color w:val="000000"/>
          <w:lang w:eastAsia="en-GB"/>
        </w:rPr>
        <w:tab/>
      </w:r>
      <w:r w:rsidR="00C24299" w:rsidRPr="008E393A">
        <w:rPr>
          <w:rFonts w:ascii="Calibri" w:eastAsia="Times New Roman" w:hAnsi="Calibri" w:cs="Calibri"/>
          <w:color w:val="000000"/>
          <w:lang w:eastAsia="en-GB"/>
        </w:rPr>
        <w:t xml:space="preserve">Office in </w:t>
      </w:r>
      <w:r w:rsidRPr="008E393A">
        <w:rPr>
          <w:rFonts w:ascii="Calibri" w:eastAsia="Times New Roman" w:hAnsi="Calibri" w:cs="Calibri"/>
          <w:color w:val="000000"/>
          <w:lang w:eastAsia="en-GB"/>
        </w:rPr>
        <w:t>Battersea, South London</w:t>
      </w:r>
      <w:r w:rsidR="002E71EB">
        <w:rPr>
          <w:rFonts w:ascii="Calibri" w:eastAsia="Times New Roman" w:hAnsi="Calibri" w:cs="Calibri"/>
          <w:color w:val="000000"/>
          <w:lang w:eastAsia="en-GB"/>
        </w:rPr>
        <w:t>,</w:t>
      </w:r>
      <w:r w:rsidR="00190756">
        <w:rPr>
          <w:rFonts w:ascii="Calibri" w:eastAsia="Times New Roman" w:hAnsi="Calibri" w:cs="Calibri"/>
          <w:color w:val="000000"/>
          <w:lang w:eastAsia="en-GB"/>
        </w:rPr>
        <w:t xml:space="preserve"> with </w:t>
      </w:r>
      <w:r w:rsidR="00F570AE">
        <w:rPr>
          <w:rFonts w:ascii="Calibri" w:eastAsia="Times New Roman" w:hAnsi="Calibri" w:cs="Calibri"/>
          <w:color w:val="000000"/>
          <w:lang w:eastAsia="en-GB"/>
        </w:rPr>
        <w:t>hybrid working options</w:t>
      </w:r>
    </w:p>
    <w:p w14:paraId="40B60EB8" w14:textId="3522C60B" w:rsidR="00AF6D1B" w:rsidRPr="008E393A" w:rsidRDefault="00AF6D1B" w:rsidP="0087194E">
      <w:pPr>
        <w:spacing w:before="120" w:after="0" w:line="240" w:lineRule="auto"/>
        <w:rPr>
          <w:rFonts w:ascii="Calibri" w:eastAsia="Times New Roman" w:hAnsi="Calibri" w:cs="Calibri"/>
          <w:b/>
          <w:bCs/>
          <w:color w:val="000000"/>
          <w:lang w:eastAsia="en-GB"/>
        </w:rPr>
      </w:pPr>
      <w:r w:rsidRPr="008E393A">
        <w:rPr>
          <w:rFonts w:ascii="Calibri" w:eastAsia="Times New Roman" w:hAnsi="Calibri" w:cs="Calibri"/>
          <w:b/>
          <w:bCs/>
          <w:color w:val="000000"/>
          <w:lang w:eastAsia="en-GB"/>
        </w:rPr>
        <w:t xml:space="preserve">Annual </w:t>
      </w:r>
      <w:r w:rsidR="00873E59">
        <w:rPr>
          <w:rFonts w:ascii="Calibri" w:eastAsia="Times New Roman" w:hAnsi="Calibri" w:cs="Calibri"/>
          <w:b/>
          <w:bCs/>
          <w:color w:val="000000"/>
          <w:lang w:eastAsia="en-GB"/>
        </w:rPr>
        <w:t>leave</w:t>
      </w:r>
      <w:r w:rsidRPr="008E393A">
        <w:rPr>
          <w:rFonts w:ascii="Calibri" w:eastAsia="Times New Roman" w:hAnsi="Calibri" w:cs="Calibri"/>
          <w:b/>
          <w:bCs/>
          <w:color w:val="000000"/>
          <w:lang w:eastAsia="en-GB"/>
        </w:rPr>
        <w:tab/>
        <w:t>:</w:t>
      </w:r>
      <w:r w:rsidR="00A2206B">
        <w:rPr>
          <w:rFonts w:ascii="Calibri" w:eastAsia="Times New Roman" w:hAnsi="Calibri" w:cs="Calibri"/>
          <w:b/>
          <w:bCs/>
          <w:color w:val="000000"/>
          <w:lang w:eastAsia="en-GB"/>
        </w:rPr>
        <w:tab/>
      </w:r>
      <w:r w:rsidR="00C259B1">
        <w:rPr>
          <w:rFonts w:ascii="Calibri" w:eastAsia="Times New Roman" w:hAnsi="Calibri" w:cs="Calibri"/>
          <w:color w:val="000000"/>
          <w:lang w:eastAsia="en-GB"/>
        </w:rPr>
        <w:t>23</w:t>
      </w:r>
      <w:r w:rsidR="00C259B1" w:rsidRPr="0087194E">
        <w:rPr>
          <w:rFonts w:ascii="Calibri" w:eastAsia="Times New Roman" w:hAnsi="Calibri" w:cs="Calibri"/>
          <w:color w:val="000000"/>
          <w:lang w:eastAsia="en-GB"/>
        </w:rPr>
        <w:t xml:space="preserve"> days a year</w:t>
      </w:r>
      <w:r w:rsidR="00C259B1">
        <w:rPr>
          <w:rFonts w:ascii="Calibri" w:eastAsia="Times New Roman" w:hAnsi="Calibri" w:cs="Calibri"/>
          <w:color w:val="000000"/>
          <w:lang w:eastAsia="en-GB"/>
        </w:rPr>
        <w:t xml:space="preserve"> + 3 taken between Christmas &amp; New Year</w:t>
      </w:r>
    </w:p>
    <w:p w14:paraId="7F9E5C79" w14:textId="09E2E882" w:rsidR="00CF684B" w:rsidRDefault="00CF684B" w:rsidP="0087194E">
      <w:pPr>
        <w:spacing w:before="120" w:after="0" w:line="240" w:lineRule="auto"/>
        <w:rPr>
          <w:rFonts w:ascii="Calibri" w:eastAsia="Times New Roman" w:hAnsi="Calibri" w:cs="Calibri"/>
          <w:color w:val="000000"/>
          <w:lang w:eastAsia="en-GB"/>
        </w:rPr>
      </w:pPr>
      <w:r>
        <w:rPr>
          <w:rFonts w:ascii="Calibri" w:eastAsia="Times New Roman" w:hAnsi="Calibri" w:cs="Calibri"/>
          <w:b/>
          <w:bCs/>
          <w:color w:val="000000"/>
          <w:lang w:eastAsia="en-GB"/>
        </w:rPr>
        <w:t>Salary</w:t>
      </w:r>
      <w:r>
        <w:rPr>
          <w:rFonts w:ascii="Calibri" w:eastAsia="Times New Roman" w:hAnsi="Calibri" w:cs="Calibri"/>
          <w:b/>
          <w:bCs/>
          <w:color w:val="000000"/>
          <w:lang w:eastAsia="en-GB"/>
        </w:rPr>
        <w:tab/>
      </w:r>
      <w:r>
        <w:rPr>
          <w:rFonts w:ascii="Calibri" w:eastAsia="Times New Roman" w:hAnsi="Calibri" w:cs="Calibri"/>
          <w:b/>
          <w:bCs/>
          <w:color w:val="000000"/>
          <w:lang w:eastAsia="en-GB"/>
        </w:rPr>
        <w:tab/>
        <w:t>:</w:t>
      </w:r>
      <w:r w:rsidR="00EA5D10">
        <w:rPr>
          <w:rFonts w:ascii="Calibri" w:eastAsia="Times New Roman" w:hAnsi="Calibri" w:cs="Calibri"/>
          <w:b/>
          <w:bCs/>
          <w:color w:val="000000"/>
          <w:lang w:eastAsia="en-GB"/>
        </w:rPr>
        <w:tab/>
      </w:r>
      <w:r w:rsidR="0026743C" w:rsidRPr="0026743C">
        <w:rPr>
          <w:rFonts w:ascii="Calibri" w:eastAsia="Times New Roman" w:hAnsi="Calibri" w:cs="Calibri"/>
          <w:color w:val="000000"/>
          <w:lang w:eastAsia="en-GB"/>
        </w:rPr>
        <w:t>£35,000</w:t>
      </w:r>
      <w:r w:rsidR="00717688">
        <w:rPr>
          <w:rFonts w:ascii="Calibri" w:eastAsia="Times New Roman" w:hAnsi="Calibri" w:cs="Calibri"/>
          <w:color w:val="000000"/>
          <w:lang w:eastAsia="en-GB"/>
        </w:rPr>
        <w:t xml:space="preserve"> depending on experience</w:t>
      </w:r>
    </w:p>
    <w:p w14:paraId="6C3A6D54" w14:textId="77777777" w:rsidR="000021B2" w:rsidRPr="0087194E" w:rsidRDefault="000021B2" w:rsidP="000021B2">
      <w:pPr>
        <w:spacing w:before="120" w:after="0" w:line="240" w:lineRule="auto"/>
        <w:rPr>
          <w:rFonts w:ascii="Calibri" w:eastAsia="Times New Roman" w:hAnsi="Calibri" w:cs="Calibri"/>
          <w:i/>
          <w:color w:val="000000"/>
          <w:lang w:eastAsia="en-GB"/>
        </w:rPr>
      </w:pPr>
      <w:r>
        <w:rPr>
          <w:rFonts w:ascii="Calibri" w:eastAsia="Times New Roman" w:hAnsi="Calibri" w:cs="Calibri"/>
          <w:b/>
          <w:color w:val="000000"/>
          <w:lang w:eastAsia="en-GB"/>
        </w:rPr>
        <w:t>Pension</w:t>
      </w:r>
      <w:r w:rsidRPr="0087194E">
        <w:rPr>
          <w:rFonts w:ascii="Calibri" w:eastAsia="Times New Roman" w:hAnsi="Calibri" w:cs="Calibri"/>
          <w:color w:val="000000"/>
          <w:lang w:eastAsia="en-GB"/>
        </w:rPr>
        <w:tab/>
      </w:r>
      <w:r w:rsidRPr="0087194E">
        <w:rPr>
          <w:rFonts w:ascii="Calibri" w:eastAsia="Times New Roman" w:hAnsi="Calibri" w:cs="Calibri"/>
          <w:b/>
          <w:color w:val="000000"/>
          <w:lang w:eastAsia="en-GB"/>
        </w:rPr>
        <w:t>:</w:t>
      </w:r>
      <w:r w:rsidRPr="0087194E">
        <w:rPr>
          <w:rFonts w:ascii="Calibri" w:eastAsia="Times New Roman" w:hAnsi="Calibri" w:cs="Calibri"/>
          <w:color w:val="000000"/>
          <w:lang w:eastAsia="en-GB"/>
        </w:rPr>
        <w:tab/>
      </w:r>
      <w:r>
        <w:rPr>
          <w:rFonts w:ascii="Calibri" w:eastAsia="Times New Roman" w:hAnsi="Calibri" w:cs="Calibri"/>
          <w:color w:val="000000"/>
          <w:lang w:eastAsia="en-GB"/>
        </w:rPr>
        <w:t>P</w:t>
      </w:r>
      <w:r w:rsidRPr="00927D90">
        <w:rPr>
          <w:rFonts w:ascii="Calibri" w:eastAsia="Times New Roman" w:hAnsi="Calibri" w:cs="Calibri"/>
          <w:color w:val="000000"/>
          <w:lang w:eastAsia="en-GB"/>
        </w:rPr>
        <w:t>ension contribution</w:t>
      </w:r>
      <w:r>
        <w:rPr>
          <w:rFonts w:ascii="Calibri" w:eastAsia="Times New Roman" w:hAnsi="Calibri" w:cs="Calibri"/>
          <w:color w:val="000000"/>
          <w:lang w:eastAsia="en-GB"/>
        </w:rPr>
        <w:t>s</w:t>
      </w:r>
      <w:r w:rsidRPr="00927D90">
        <w:rPr>
          <w:rFonts w:ascii="Calibri" w:eastAsia="Times New Roman" w:hAnsi="Calibri" w:cs="Calibri"/>
          <w:color w:val="000000"/>
          <w:lang w:eastAsia="en-GB"/>
        </w:rPr>
        <w:t xml:space="preserve"> matched</w:t>
      </w:r>
      <w:r>
        <w:rPr>
          <w:rFonts w:ascii="Calibri" w:eastAsia="Times New Roman" w:hAnsi="Calibri" w:cs="Calibri"/>
          <w:color w:val="000000"/>
          <w:lang w:eastAsia="en-GB"/>
        </w:rPr>
        <w:t xml:space="preserve"> </w:t>
      </w:r>
      <w:r w:rsidRPr="00927D90">
        <w:rPr>
          <w:rFonts w:ascii="Calibri" w:eastAsia="Times New Roman" w:hAnsi="Calibri" w:cs="Calibri"/>
          <w:color w:val="000000"/>
          <w:lang w:eastAsia="en-GB"/>
        </w:rPr>
        <w:t xml:space="preserve">up to 5% </w:t>
      </w:r>
      <w:r>
        <w:rPr>
          <w:rFonts w:ascii="Calibri" w:eastAsia="Times New Roman" w:hAnsi="Calibri" w:cs="Calibri"/>
          <w:color w:val="000000"/>
          <w:lang w:eastAsia="en-GB"/>
        </w:rPr>
        <w:t>of salary</w:t>
      </w:r>
    </w:p>
    <w:p w14:paraId="4F5ADF6E" w14:textId="77777777" w:rsidR="000021B2" w:rsidRPr="008E393A" w:rsidRDefault="000021B2" w:rsidP="0087194E">
      <w:pPr>
        <w:spacing w:before="120" w:after="0" w:line="240" w:lineRule="auto"/>
        <w:rPr>
          <w:rFonts w:ascii="Calibri" w:eastAsia="Times New Roman" w:hAnsi="Calibri" w:cs="Calibri"/>
          <w:b/>
          <w:bCs/>
          <w:color w:val="000000"/>
          <w:lang w:eastAsia="en-GB"/>
        </w:rPr>
      </w:pPr>
    </w:p>
    <w:p w14:paraId="3AB35313" w14:textId="4D2B9CCF" w:rsidR="00D85778" w:rsidRPr="008E393A" w:rsidRDefault="00D85778" w:rsidP="00D85778">
      <w:pPr>
        <w:spacing w:after="0" w:line="240" w:lineRule="auto"/>
        <w:outlineLvl w:val="0"/>
        <w:rPr>
          <w:rFonts w:ascii="Calibri" w:eastAsia="Times New Roman" w:hAnsi="Calibri" w:cs="Calibri"/>
          <w:b/>
          <w:color w:val="000000"/>
          <w:sz w:val="24"/>
          <w:lang w:eastAsia="en-GB"/>
        </w:rPr>
      </w:pPr>
    </w:p>
    <w:p w14:paraId="10C2171B" w14:textId="77777777" w:rsidR="00D85778" w:rsidRPr="008E393A" w:rsidRDefault="00D85778" w:rsidP="00D85778">
      <w:pPr>
        <w:shd w:val="clear" w:color="auto" w:fill="FFFFFF"/>
        <w:spacing w:after="0" w:line="240" w:lineRule="auto"/>
        <w:rPr>
          <w:rFonts w:ascii="Calibri" w:eastAsia="Times New Roman" w:hAnsi="Calibri" w:cs="Calibri"/>
          <w:color w:val="000000"/>
          <w:lang w:eastAsia="en-GB"/>
        </w:rPr>
      </w:pPr>
    </w:p>
    <w:p w14:paraId="00FD284D" w14:textId="77777777" w:rsidR="0087194E" w:rsidRPr="008E393A" w:rsidRDefault="0087194E" w:rsidP="00D85778">
      <w:pPr>
        <w:spacing w:after="0" w:line="240" w:lineRule="auto"/>
        <w:outlineLvl w:val="0"/>
        <w:rPr>
          <w:rFonts w:ascii="Calibri" w:eastAsia="Times New Roman" w:hAnsi="Calibri" w:cs="Calibri"/>
          <w:b/>
          <w:color w:val="000000"/>
          <w:sz w:val="24"/>
          <w:lang w:eastAsia="en-GB"/>
        </w:rPr>
      </w:pPr>
      <w:r w:rsidRPr="008E393A">
        <w:rPr>
          <w:rFonts w:ascii="Calibri" w:eastAsia="Times New Roman" w:hAnsi="Calibri" w:cs="Calibri"/>
          <w:b/>
          <w:color w:val="000000"/>
          <w:sz w:val="24"/>
          <w:lang w:eastAsia="en-GB"/>
        </w:rPr>
        <w:t>Job Purpose</w:t>
      </w:r>
    </w:p>
    <w:p w14:paraId="295A9916" w14:textId="16138008" w:rsidR="002E2558" w:rsidRPr="008E393A" w:rsidRDefault="00DA4EFD" w:rsidP="00E21661">
      <w:pPr>
        <w:rPr>
          <w:rFonts w:ascii="Calibri" w:hAnsi="Calibri" w:cs="Calibri"/>
        </w:rPr>
      </w:pPr>
      <w:r w:rsidRPr="008E393A">
        <w:rPr>
          <w:rFonts w:ascii="Calibri" w:hAnsi="Calibri" w:cs="Calibri"/>
        </w:rPr>
        <w:t>The postholder will be responsible for developing a</w:t>
      </w:r>
      <w:r w:rsidR="00FF1671" w:rsidRPr="008E393A">
        <w:rPr>
          <w:rFonts w:ascii="Calibri" w:hAnsi="Calibri" w:cs="Calibri"/>
        </w:rPr>
        <w:t xml:space="preserve"> </w:t>
      </w:r>
      <w:r w:rsidR="00341BDA">
        <w:rPr>
          <w:rFonts w:ascii="Calibri" w:hAnsi="Calibri" w:cs="Calibri"/>
        </w:rPr>
        <w:t xml:space="preserve">National </w:t>
      </w:r>
      <w:r w:rsidR="00A60D4E">
        <w:rPr>
          <w:rFonts w:ascii="Calibri" w:hAnsi="Calibri" w:cs="Calibri"/>
        </w:rPr>
        <w:t>Lottery Heritage</w:t>
      </w:r>
      <w:r w:rsidR="00FF1671" w:rsidRPr="008E393A">
        <w:rPr>
          <w:rFonts w:ascii="Calibri" w:hAnsi="Calibri" w:cs="Calibri"/>
        </w:rPr>
        <w:t xml:space="preserve"> Fund application for PTES’s</w:t>
      </w:r>
      <w:r w:rsidR="009148A2" w:rsidRPr="008E393A">
        <w:rPr>
          <w:rFonts w:ascii="Calibri" w:hAnsi="Calibri" w:cs="Calibri"/>
        </w:rPr>
        <w:t xml:space="preserve"> </w:t>
      </w:r>
      <w:r w:rsidR="00FF1671" w:rsidRPr="008E393A">
        <w:rPr>
          <w:rFonts w:ascii="Calibri" w:hAnsi="Calibri" w:cs="Calibri"/>
        </w:rPr>
        <w:t>Hedgehogs in Focus project.</w:t>
      </w:r>
      <w:r w:rsidR="00126BC6" w:rsidRPr="008E393A">
        <w:rPr>
          <w:rFonts w:ascii="Calibri" w:hAnsi="Calibri" w:cs="Calibri"/>
        </w:rPr>
        <w:t xml:space="preserve"> Hedgehogs in Focus </w:t>
      </w:r>
      <w:r w:rsidR="006E5FDE" w:rsidRPr="008E393A">
        <w:rPr>
          <w:rFonts w:ascii="Calibri" w:hAnsi="Calibri" w:cs="Calibri"/>
        </w:rPr>
        <w:t>aims to scale up a nationwide programme using a novel combination of citizen scientists and AI</w:t>
      </w:r>
      <w:r w:rsidR="00E24ADD" w:rsidRPr="008E393A">
        <w:rPr>
          <w:rFonts w:ascii="Calibri" w:hAnsi="Calibri" w:cs="Calibri"/>
        </w:rPr>
        <w:t xml:space="preserve"> to monitor hedgehogs and co-occurring mammal species. </w:t>
      </w:r>
      <w:r w:rsidR="00D92B77" w:rsidRPr="008E393A">
        <w:rPr>
          <w:rFonts w:ascii="Calibri" w:hAnsi="Calibri" w:cs="Calibri"/>
        </w:rPr>
        <w:t xml:space="preserve">Since 2023, PTES has been working with partners to trial elements of a programme </w:t>
      </w:r>
      <w:r w:rsidR="00E71C22" w:rsidRPr="008E393A">
        <w:rPr>
          <w:rFonts w:ascii="Calibri" w:hAnsi="Calibri" w:cs="Calibri"/>
        </w:rPr>
        <w:t xml:space="preserve">investigating the </w:t>
      </w:r>
      <w:r w:rsidR="00D92B77" w:rsidRPr="008E393A">
        <w:rPr>
          <w:rFonts w:ascii="Calibri" w:hAnsi="Calibri" w:cs="Calibri"/>
        </w:rPr>
        <w:t>most effective ways to engage and train citizen scientist volunteers to carry out both field work and online activities, to produce robust population density estimates of mammals in different habitats across England.</w:t>
      </w:r>
    </w:p>
    <w:p w14:paraId="113F92CF" w14:textId="11E60E8A" w:rsidR="000B000E" w:rsidRDefault="00E21661" w:rsidP="00E261DF">
      <w:pPr>
        <w:pStyle w:val="NoSpacing"/>
        <w:rPr>
          <w:rFonts w:ascii="Calibri" w:hAnsi="Calibri" w:cs="Calibri"/>
        </w:rPr>
      </w:pPr>
      <w:r w:rsidRPr="008E393A">
        <w:rPr>
          <w:rFonts w:ascii="Calibri" w:hAnsi="Calibri" w:cs="Calibri"/>
        </w:rPr>
        <w:t xml:space="preserve">The pilot </w:t>
      </w:r>
      <w:r>
        <w:rPr>
          <w:rFonts w:ascii="Calibri" w:hAnsi="Calibri" w:cs="Calibri"/>
        </w:rPr>
        <w:t xml:space="preserve">work </w:t>
      </w:r>
      <w:r w:rsidRPr="008E393A">
        <w:rPr>
          <w:rFonts w:ascii="Calibri" w:hAnsi="Calibri" w:cs="Calibri"/>
        </w:rPr>
        <w:t xml:space="preserve">was a close collaboration between PTES, The British Hedgehog Preservation Society, Nottingham Trent University, Zoological Society of London, London </w:t>
      </w:r>
      <w:proofErr w:type="spellStart"/>
      <w:r w:rsidRPr="008E393A">
        <w:rPr>
          <w:rFonts w:ascii="Calibri" w:hAnsi="Calibri" w:cs="Calibri"/>
        </w:rPr>
        <w:t>HogWatch</w:t>
      </w:r>
      <w:proofErr w:type="spellEnd"/>
      <w:r w:rsidRPr="008E393A">
        <w:rPr>
          <w:rFonts w:ascii="Calibri" w:hAnsi="Calibri" w:cs="Calibri"/>
        </w:rPr>
        <w:t xml:space="preserve">, </w:t>
      </w:r>
      <w:proofErr w:type="spellStart"/>
      <w:r w:rsidRPr="008E393A">
        <w:rPr>
          <w:rFonts w:ascii="Calibri" w:hAnsi="Calibri" w:cs="Calibri"/>
        </w:rPr>
        <w:t>MammalWeb</w:t>
      </w:r>
      <w:proofErr w:type="spellEnd"/>
      <w:r w:rsidRPr="008E393A">
        <w:rPr>
          <w:rFonts w:ascii="Calibri" w:hAnsi="Calibri" w:cs="Calibri"/>
        </w:rPr>
        <w:t>, Agouti and the University of Durham. This work will continue the partnership between these organisations and extend to numerous other partners to ensure engagement from a widespread, diverse range of groups</w:t>
      </w:r>
      <w:r w:rsidR="00E261DF">
        <w:rPr>
          <w:rFonts w:ascii="Calibri" w:hAnsi="Calibri" w:cs="Calibri"/>
        </w:rPr>
        <w:t>.</w:t>
      </w:r>
      <w:r w:rsidRPr="008E393A">
        <w:rPr>
          <w:rFonts w:ascii="Calibri" w:hAnsi="Calibri" w:cs="Calibri"/>
        </w:rPr>
        <w:t xml:space="preserve"> </w:t>
      </w:r>
      <w:r w:rsidR="000B000E" w:rsidRPr="008E393A">
        <w:rPr>
          <w:rFonts w:ascii="Calibri" w:hAnsi="Calibri" w:cs="Calibri"/>
        </w:rPr>
        <w:t xml:space="preserve">The project aims to </w:t>
      </w:r>
      <w:r w:rsidR="00DF34D1" w:rsidRPr="008E393A">
        <w:rPr>
          <w:rFonts w:ascii="Calibri" w:hAnsi="Calibri" w:cs="Calibri"/>
        </w:rPr>
        <w:t xml:space="preserve">recruit </w:t>
      </w:r>
      <w:r w:rsidR="00B51993" w:rsidRPr="008E393A">
        <w:rPr>
          <w:rFonts w:ascii="Calibri" w:hAnsi="Calibri" w:cs="Calibri"/>
        </w:rPr>
        <w:t xml:space="preserve">a diverse range of </w:t>
      </w:r>
      <w:r w:rsidR="000B000E" w:rsidRPr="008E393A">
        <w:rPr>
          <w:rFonts w:ascii="Calibri" w:hAnsi="Calibri" w:cs="Calibri"/>
        </w:rPr>
        <w:t>urban and rural communities to discover and engage directly with their local wildlife</w:t>
      </w:r>
      <w:r w:rsidR="00454EF5">
        <w:rPr>
          <w:rFonts w:ascii="Calibri" w:hAnsi="Calibri" w:cs="Calibri"/>
        </w:rPr>
        <w:t xml:space="preserve">. It will </w:t>
      </w:r>
      <w:r w:rsidR="000B000E" w:rsidRPr="008E393A">
        <w:rPr>
          <w:rFonts w:ascii="Calibri" w:hAnsi="Calibri" w:cs="Calibri"/>
        </w:rPr>
        <w:t xml:space="preserve">support much-needed targeted future conservation efforts for hedgehogs and the habitats they rely on, as identified through our recently published </w:t>
      </w:r>
      <w:hyperlink r:id="rId12">
        <w:r w:rsidR="000B000E" w:rsidRPr="008E393A">
          <w:rPr>
            <w:rStyle w:val="Hyperlink"/>
            <w:rFonts w:ascii="Calibri" w:hAnsi="Calibri" w:cs="Calibri"/>
          </w:rPr>
          <w:t>National Hedgehog Conservation Strategy</w:t>
        </w:r>
      </w:hyperlink>
      <w:r w:rsidR="000B000E" w:rsidRPr="008E393A">
        <w:rPr>
          <w:rFonts w:ascii="Calibri" w:hAnsi="Calibri" w:cs="Calibri"/>
        </w:rPr>
        <w:t xml:space="preserve"> (NHCS). </w:t>
      </w:r>
    </w:p>
    <w:p w14:paraId="3D4CED3E" w14:textId="77777777" w:rsidR="008034C0" w:rsidRDefault="008034C0" w:rsidP="00E261DF">
      <w:pPr>
        <w:pStyle w:val="NoSpacing"/>
        <w:rPr>
          <w:rFonts w:ascii="Calibri" w:hAnsi="Calibri" w:cs="Calibri"/>
        </w:rPr>
      </w:pPr>
    </w:p>
    <w:p w14:paraId="731565F8" w14:textId="77777777" w:rsidR="002E2558" w:rsidRDefault="002E2558" w:rsidP="00E261DF">
      <w:pPr>
        <w:pStyle w:val="NoSpacing"/>
        <w:rPr>
          <w:rFonts w:ascii="Calibri" w:hAnsi="Calibri" w:cs="Calibri"/>
        </w:rPr>
      </w:pPr>
    </w:p>
    <w:p w14:paraId="33A694CC" w14:textId="77777777" w:rsidR="008034C0" w:rsidRPr="008E393A" w:rsidRDefault="008034C0" w:rsidP="008034C0">
      <w:pPr>
        <w:rPr>
          <w:rFonts w:ascii="Calibri" w:hAnsi="Calibri" w:cs="Calibri"/>
        </w:rPr>
      </w:pPr>
      <w:r>
        <w:rPr>
          <w:rFonts w:ascii="Calibri" w:hAnsi="Calibri" w:cs="Calibri"/>
        </w:rPr>
        <w:t>Hedgehogs in Focus aims to</w:t>
      </w:r>
      <w:r w:rsidRPr="008E393A">
        <w:rPr>
          <w:rFonts w:ascii="Calibri" w:hAnsi="Calibri" w:cs="Calibri"/>
        </w:rPr>
        <w:t>:</w:t>
      </w:r>
    </w:p>
    <w:p w14:paraId="18A71E91" w14:textId="77777777" w:rsidR="008034C0" w:rsidRPr="008E393A" w:rsidRDefault="008034C0" w:rsidP="008034C0">
      <w:pPr>
        <w:pStyle w:val="ListParagraph"/>
        <w:numPr>
          <w:ilvl w:val="0"/>
          <w:numId w:val="35"/>
        </w:numPr>
        <w:spacing w:after="160" w:line="259" w:lineRule="auto"/>
        <w:rPr>
          <w:rFonts w:ascii="Calibri" w:hAnsi="Calibri" w:cs="Calibri"/>
        </w:rPr>
      </w:pPr>
      <w:r w:rsidRPr="008E393A">
        <w:rPr>
          <w:rFonts w:ascii="Calibri" w:hAnsi="Calibri" w:cs="Calibri"/>
        </w:rPr>
        <w:t>Support</w:t>
      </w:r>
      <w:r>
        <w:rPr>
          <w:rFonts w:ascii="Calibri" w:hAnsi="Calibri" w:cs="Calibri"/>
        </w:rPr>
        <w:t>, train</w:t>
      </w:r>
      <w:r w:rsidRPr="008E393A">
        <w:rPr>
          <w:rFonts w:ascii="Calibri" w:hAnsi="Calibri" w:cs="Calibri"/>
        </w:rPr>
        <w:t xml:space="preserve"> and coordinate a network of volunteer hubs to deploy and manage camera traps at selected sites across England. </w:t>
      </w:r>
    </w:p>
    <w:p w14:paraId="5E4C6CF4" w14:textId="77777777" w:rsidR="008034C0" w:rsidRPr="008E393A" w:rsidRDefault="008034C0" w:rsidP="008034C0">
      <w:pPr>
        <w:pStyle w:val="ListParagraph"/>
        <w:numPr>
          <w:ilvl w:val="0"/>
          <w:numId w:val="35"/>
        </w:numPr>
        <w:spacing w:after="160" w:line="259" w:lineRule="auto"/>
        <w:rPr>
          <w:rFonts w:ascii="Calibri" w:hAnsi="Calibri" w:cs="Calibri"/>
        </w:rPr>
      </w:pPr>
      <w:r w:rsidRPr="008E393A">
        <w:rPr>
          <w:rFonts w:ascii="Calibri" w:hAnsi="Calibri" w:cs="Calibri"/>
        </w:rPr>
        <w:t xml:space="preserve">Establish a training programme </w:t>
      </w:r>
      <w:r>
        <w:rPr>
          <w:rFonts w:ascii="Calibri" w:hAnsi="Calibri" w:cs="Calibri"/>
        </w:rPr>
        <w:t>to enable</w:t>
      </w:r>
      <w:r w:rsidRPr="008E393A">
        <w:rPr>
          <w:rFonts w:ascii="Calibri" w:hAnsi="Calibri" w:cs="Calibri"/>
        </w:rPr>
        <w:t xml:space="preserve"> </w:t>
      </w:r>
      <w:r>
        <w:rPr>
          <w:rFonts w:ascii="Calibri" w:hAnsi="Calibri" w:cs="Calibri"/>
        </w:rPr>
        <w:t xml:space="preserve">field </w:t>
      </w:r>
      <w:r w:rsidRPr="008E393A">
        <w:rPr>
          <w:rFonts w:ascii="Calibri" w:hAnsi="Calibri" w:cs="Calibri"/>
        </w:rPr>
        <w:t>volunteers</w:t>
      </w:r>
      <w:r>
        <w:rPr>
          <w:rFonts w:ascii="Calibri" w:hAnsi="Calibri" w:cs="Calibri"/>
        </w:rPr>
        <w:t xml:space="preserve"> from a range of community groups</w:t>
      </w:r>
      <w:r w:rsidRPr="008E393A">
        <w:rPr>
          <w:rFonts w:ascii="Calibri" w:hAnsi="Calibri" w:cs="Calibri"/>
        </w:rPr>
        <w:t xml:space="preserve"> to set up, calibrate and use camera trap grids for hedgehog monitoring.</w:t>
      </w:r>
    </w:p>
    <w:p w14:paraId="34FCA309" w14:textId="77777777" w:rsidR="008034C0" w:rsidRPr="008E393A" w:rsidRDefault="008034C0" w:rsidP="008034C0">
      <w:pPr>
        <w:pStyle w:val="ListParagraph"/>
        <w:numPr>
          <w:ilvl w:val="0"/>
          <w:numId w:val="35"/>
        </w:numPr>
        <w:spacing w:after="160" w:line="259" w:lineRule="auto"/>
        <w:rPr>
          <w:rFonts w:ascii="Calibri" w:hAnsi="Calibri" w:cs="Calibri"/>
        </w:rPr>
      </w:pPr>
      <w:r w:rsidRPr="008E393A">
        <w:rPr>
          <w:rFonts w:ascii="Calibri" w:hAnsi="Calibri" w:cs="Calibri"/>
        </w:rPr>
        <w:t xml:space="preserve">Engage landowners, including schools, universities, </w:t>
      </w:r>
      <w:r>
        <w:rPr>
          <w:rFonts w:ascii="Calibri" w:hAnsi="Calibri" w:cs="Calibri"/>
        </w:rPr>
        <w:t xml:space="preserve">community groups, </w:t>
      </w:r>
      <w:r w:rsidRPr="008E393A">
        <w:rPr>
          <w:rFonts w:ascii="Calibri" w:hAnsi="Calibri" w:cs="Calibri"/>
        </w:rPr>
        <w:t>councils, farmers and private residents, to host cameras on their land for mammal monitoring.</w:t>
      </w:r>
    </w:p>
    <w:p w14:paraId="5B07544E" w14:textId="77777777" w:rsidR="008034C0" w:rsidRPr="008E393A" w:rsidRDefault="008034C0" w:rsidP="008034C0">
      <w:pPr>
        <w:pStyle w:val="ListParagraph"/>
        <w:numPr>
          <w:ilvl w:val="0"/>
          <w:numId w:val="35"/>
        </w:numPr>
        <w:spacing w:after="160" w:line="259" w:lineRule="auto"/>
        <w:rPr>
          <w:rFonts w:ascii="Calibri" w:hAnsi="Calibri" w:cs="Calibri"/>
        </w:rPr>
      </w:pPr>
      <w:r w:rsidRPr="008E393A">
        <w:rPr>
          <w:rFonts w:ascii="Calibri" w:hAnsi="Calibri" w:cs="Calibri"/>
        </w:rPr>
        <w:lastRenderedPageBreak/>
        <w:t>Support</w:t>
      </w:r>
      <w:r>
        <w:rPr>
          <w:rFonts w:ascii="Calibri" w:hAnsi="Calibri" w:cs="Calibri"/>
        </w:rPr>
        <w:t>, train</w:t>
      </w:r>
      <w:r w:rsidRPr="008E393A">
        <w:rPr>
          <w:rFonts w:ascii="Calibri" w:hAnsi="Calibri" w:cs="Calibri"/>
        </w:rPr>
        <w:t xml:space="preserve"> and coordinate a network of volunteer</w:t>
      </w:r>
      <w:r>
        <w:rPr>
          <w:rFonts w:ascii="Calibri" w:hAnsi="Calibri" w:cs="Calibri"/>
        </w:rPr>
        <w:t>s</w:t>
      </w:r>
      <w:r w:rsidRPr="008E393A">
        <w:rPr>
          <w:rFonts w:ascii="Calibri" w:hAnsi="Calibri" w:cs="Calibri"/>
        </w:rPr>
        <w:t xml:space="preserve"> nationwide to become ‘Spotters’ on the project, i.e. to identify species within camera trap images.</w:t>
      </w:r>
    </w:p>
    <w:p w14:paraId="7989B9B7" w14:textId="28815681" w:rsidR="008034C0" w:rsidRPr="008034C0" w:rsidRDefault="008034C0" w:rsidP="00E261DF">
      <w:pPr>
        <w:pStyle w:val="ListParagraph"/>
        <w:numPr>
          <w:ilvl w:val="0"/>
          <w:numId w:val="35"/>
        </w:numPr>
        <w:spacing w:after="160" w:line="259" w:lineRule="auto"/>
        <w:rPr>
          <w:rFonts w:ascii="Calibri" w:hAnsi="Calibri" w:cs="Calibri"/>
        </w:rPr>
      </w:pPr>
      <w:r w:rsidRPr="008E393A">
        <w:rPr>
          <w:rFonts w:ascii="Calibri" w:hAnsi="Calibri" w:cs="Calibri"/>
        </w:rPr>
        <w:t>Create a documented understanding of hedgehog populations across sites and regions in England; vital for directing conservation action.</w:t>
      </w:r>
    </w:p>
    <w:p w14:paraId="434C6CF9" w14:textId="77777777" w:rsidR="0077250F" w:rsidRPr="008E393A" w:rsidRDefault="0077250F" w:rsidP="00E261DF">
      <w:pPr>
        <w:pStyle w:val="NoSpacing"/>
        <w:rPr>
          <w:rFonts w:ascii="Calibri" w:hAnsi="Calibri" w:cs="Calibri"/>
        </w:rPr>
      </w:pPr>
    </w:p>
    <w:p w14:paraId="7E21A9C3" w14:textId="164D136E" w:rsidR="00D2226A" w:rsidRPr="008E393A" w:rsidRDefault="00D43709" w:rsidP="009E6D77">
      <w:pPr>
        <w:rPr>
          <w:rFonts w:ascii="Calibri" w:hAnsi="Calibri" w:cs="Calibri"/>
        </w:rPr>
      </w:pPr>
      <w:r w:rsidRPr="008E393A">
        <w:rPr>
          <w:rFonts w:ascii="Calibri" w:hAnsi="Calibri" w:cs="Calibri"/>
        </w:rPr>
        <w:t>If successful, there will be an opportunity to apply</w:t>
      </w:r>
      <w:r w:rsidR="00D92B77" w:rsidRPr="008E393A">
        <w:rPr>
          <w:rFonts w:ascii="Calibri" w:hAnsi="Calibri" w:cs="Calibri"/>
        </w:rPr>
        <w:t xml:space="preserve"> for</w:t>
      </w:r>
      <w:r w:rsidRPr="008E393A">
        <w:rPr>
          <w:rFonts w:ascii="Calibri" w:hAnsi="Calibri" w:cs="Calibri"/>
        </w:rPr>
        <w:t xml:space="preserve"> </w:t>
      </w:r>
      <w:r w:rsidR="00B46A91" w:rsidRPr="008E393A">
        <w:rPr>
          <w:rFonts w:ascii="Calibri" w:hAnsi="Calibri" w:cs="Calibri"/>
        </w:rPr>
        <w:t>a post funded as part of</w:t>
      </w:r>
      <w:r w:rsidRPr="008E393A">
        <w:rPr>
          <w:rFonts w:ascii="Calibri" w:hAnsi="Calibri" w:cs="Calibri"/>
        </w:rPr>
        <w:t xml:space="preserve"> </w:t>
      </w:r>
      <w:r w:rsidR="00B46A91" w:rsidRPr="008E393A">
        <w:rPr>
          <w:rFonts w:ascii="Calibri" w:hAnsi="Calibri" w:cs="Calibri"/>
        </w:rPr>
        <w:t xml:space="preserve">the five-year delivery phase of this project. </w:t>
      </w:r>
    </w:p>
    <w:p w14:paraId="3AFCD6B7" w14:textId="667F16C8" w:rsidR="00D55F8C" w:rsidRPr="008E393A" w:rsidRDefault="009E6D77" w:rsidP="009E6D77">
      <w:pPr>
        <w:rPr>
          <w:rFonts w:ascii="Calibri" w:hAnsi="Calibri" w:cs="Calibri"/>
        </w:rPr>
      </w:pPr>
      <w:r w:rsidRPr="008E393A">
        <w:rPr>
          <w:rFonts w:ascii="Calibri" w:hAnsi="Calibri" w:cs="Calibri"/>
        </w:rPr>
        <w:t xml:space="preserve">The </w:t>
      </w:r>
      <w:r w:rsidR="008059C2">
        <w:rPr>
          <w:rFonts w:ascii="Calibri" w:hAnsi="Calibri" w:cs="Calibri"/>
        </w:rPr>
        <w:t>Development O</w:t>
      </w:r>
      <w:r w:rsidR="00D55F8C" w:rsidRPr="008E393A">
        <w:rPr>
          <w:rFonts w:ascii="Calibri" w:hAnsi="Calibri" w:cs="Calibri"/>
        </w:rPr>
        <w:t>fficer will:</w:t>
      </w:r>
    </w:p>
    <w:p w14:paraId="1A6226DD" w14:textId="473FDE56" w:rsidR="0033584D" w:rsidRPr="008E393A" w:rsidRDefault="00193ADD" w:rsidP="00906EFB">
      <w:pPr>
        <w:pStyle w:val="ListParagraph"/>
        <w:numPr>
          <w:ilvl w:val="0"/>
          <w:numId w:val="38"/>
        </w:numPr>
        <w:rPr>
          <w:rFonts w:ascii="Calibri" w:hAnsi="Calibri" w:cs="Calibri"/>
        </w:rPr>
      </w:pPr>
      <w:r w:rsidRPr="008E393A">
        <w:rPr>
          <w:rFonts w:ascii="Calibri" w:hAnsi="Calibri" w:cs="Calibri"/>
          <w:b/>
          <w:bCs/>
        </w:rPr>
        <w:t>Carry out key governance and planning work</w:t>
      </w:r>
    </w:p>
    <w:p w14:paraId="5BC46776" w14:textId="2D9C8716" w:rsidR="00D55F8C" w:rsidRPr="008E393A" w:rsidRDefault="00FD226E" w:rsidP="00D55F8C">
      <w:pPr>
        <w:pStyle w:val="ListParagraph"/>
        <w:numPr>
          <w:ilvl w:val="0"/>
          <w:numId w:val="36"/>
        </w:numPr>
        <w:rPr>
          <w:rFonts w:ascii="Calibri" w:hAnsi="Calibri" w:cs="Calibri"/>
        </w:rPr>
      </w:pPr>
      <w:r w:rsidRPr="008E393A">
        <w:rPr>
          <w:rFonts w:ascii="Calibri" w:hAnsi="Calibri" w:cs="Calibri"/>
        </w:rPr>
        <w:t>Work with a team to r</w:t>
      </w:r>
      <w:r w:rsidR="00D55F8C" w:rsidRPr="008E393A">
        <w:rPr>
          <w:rFonts w:ascii="Calibri" w:hAnsi="Calibri" w:cs="Calibri"/>
        </w:rPr>
        <w:t>eview governance arrangements for the project, establish a regular programme of partnership and steering group meetings, and finalise partnership agreement</w:t>
      </w:r>
      <w:r w:rsidRPr="008E393A">
        <w:rPr>
          <w:rFonts w:ascii="Calibri" w:hAnsi="Calibri" w:cs="Calibri"/>
        </w:rPr>
        <w:t>s</w:t>
      </w:r>
      <w:r w:rsidR="00D55F8C" w:rsidRPr="008E393A">
        <w:rPr>
          <w:rFonts w:ascii="Calibri" w:hAnsi="Calibri" w:cs="Calibri"/>
        </w:rPr>
        <w:t>.</w:t>
      </w:r>
    </w:p>
    <w:p w14:paraId="0F847F7E" w14:textId="77777777" w:rsidR="00193ADD" w:rsidRPr="008E393A" w:rsidRDefault="00193ADD" w:rsidP="00193ADD">
      <w:pPr>
        <w:pStyle w:val="ListParagraph"/>
        <w:numPr>
          <w:ilvl w:val="0"/>
          <w:numId w:val="36"/>
        </w:numPr>
        <w:spacing w:after="120" w:line="240" w:lineRule="auto"/>
        <w:contextualSpacing w:val="0"/>
        <w:rPr>
          <w:rFonts w:ascii="Calibri" w:eastAsia="Arial" w:hAnsi="Calibri" w:cs="Calibri"/>
          <w:color w:val="000000" w:themeColor="text1"/>
          <w:lang w:eastAsia="en-GB"/>
        </w:rPr>
      </w:pPr>
      <w:r w:rsidRPr="008E393A">
        <w:rPr>
          <w:rFonts w:ascii="Calibri" w:eastAsia="Arial" w:hAnsi="Calibri" w:cs="Calibri"/>
          <w:color w:val="000000" w:themeColor="text1"/>
          <w:lang w:eastAsia="en-GB"/>
        </w:rPr>
        <w:t>Work with other team members to identify opportunities to secure delivery phase partnership funding.</w:t>
      </w:r>
    </w:p>
    <w:p w14:paraId="3908638D" w14:textId="552B83AB" w:rsidR="00193ADD" w:rsidRPr="008E393A" w:rsidRDefault="00F27D5A" w:rsidP="00906EFB">
      <w:pPr>
        <w:pStyle w:val="ListParagraph"/>
        <w:numPr>
          <w:ilvl w:val="0"/>
          <w:numId w:val="38"/>
        </w:numPr>
        <w:rPr>
          <w:rFonts w:ascii="Calibri" w:hAnsi="Calibri" w:cs="Calibri"/>
        </w:rPr>
      </w:pPr>
      <w:r w:rsidRPr="008E393A">
        <w:rPr>
          <w:rFonts w:ascii="Calibri" w:hAnsi="Calibri" w:cs="Calibri"/>
          <w:b/>
          <w:bCs/>
        </w:rPr>
        <w:t xml:space="preserve">Develop </w:t>
      </w:r>
      <w:proofErr w:type="gramStart"/>
      <w:r w:rsidRPr="008E393A">
        <w:rPr>
          <w:rFonts w:ascii="Calibri" w:hAnsi="Calibri" w:cs="Calibri"/>
          <w:b/>
          <w:bCs/>
        </w:rPr>
        <w:t>an</w:t>
      </w:r>
      <w:proofErr w:type="gramEnd"/>
      <w:r w:rsidRPr="008E393A">
        <w:rPr>
          <w:rFonts w:ascii="Calibri" w:hAnsi="Calibri" w:cs="Calibri"/>
          <w:b/>
          <w:bCs/>
        </w:rPr>
        <w:t xml:space="preserve"> </w:t>
      </w:r>
      <w:r w:rsidR="00B6300B">
        <w:rPr>
          <w:rFonts w:ascii="Calibri" w:hAnsi="Calibri" w:cs="Calibri"/>
          <w:b/>
          <w:bCs/>
        </w:rPr>
        <w:t xml:space="preserve">Volunteer </w:t>
      </w:r>
      <w:r w:rsidR="005C03DB">
        <w:rPr>
          <w:rFonts w:ascii="Calibri" w:hAnsi="Calibri" w:cs="Calibri"/>
          <w:b/>
          <w:bCs/>
        </w:rPr>
        <w:t xml:space="preserve">and Landowner </w:t>
      </w:r>
      <w:r w:rsidRPr="008E393A">
        <w:rPr>
          <w:rFonts w:ascii="Calibri" w:hAnsi="Calibri" w:cs="Calibri"/>
          <w:b/>
          <w:bCs/>
        </w:rPr>
        <w:t>Engagement Plan</w:t>
      </w:r>
    </w:p>
    <w:p w14:paraId="64815F2B" w14:textId="384A7C3A" w:rsidR="000438A0" w:rsidRPr="008E393A" w:rsidRDefault="000438A0" w:rsidP="00D55F8C">
      <w:pPr>
        <w:pStyle w:val="ListParagraph"/>
        <w:numPr>
          <w:ilvl w:val="0"/>
          <w:numId w:val="36"/>
        </w:numPr>
        <w:rPr>
          <w:rFonts w:ascii="Calibri" w:hAnsi="Calibri" w:cs="Calibri"/>
        </w:rPr>
      </w:pPr>
      <w:r w:rsidRPr="008E393A">
        <w:rPr>
          <w:rFonts w:ascii="Calibri" w:eastAsia="Arial" w:hAnsi="Calibri" w:cs="Calibri"/>
          <w:color w:val="000000" w:themeColor="text1"/>
          <w:lang w:eastAsia="en-GB"/>
        </w:rPr>
        <w:t>Identify a range of target audiences</w:t>
      </w:r>
      <w:r w:rsidR="005C03DB">
        <w:rPr>
          <w:rFonts w:ascii="Calibri" w:eastAsia="Arial" w:hAnsi="Calibri" w:cs="Calibri"/>
          <w:color w:val="000000" w:themeColor="text1"/>
          <w:lang w:eastAsia="en-GB"/>
        </w:rPr>
        <w:t xml:space="preserve"> (volunteers and landowners)</w:t>
      </w:r>
      <w:r w:rsidR="00A87A86">
        <w:rPr>
          <w:rFonts w:ascii="Calibri" w:eastAsia="Arial" w:hAnsi="Calibri" w:cs="Calibri"/>
          <w:color w:val="000000" w:themeColor="text1"/>
          <w:lang w:eastAsia="en-GB"/>
        </w:rPr>
        <w:t xml:space="preserve"> including those </w:t>
      </w:r>
      <w:r w:rsidR="00C179F7">
        <w:rPr>
          <w:rFonts w:ascii="Calibri" w:eastAsia="Arial" w:hAnsi="Calibri" w:cs="Calibri"/>
          <w:color w:val="000000" w:themeColor="text1"/>
          <w:lang w:eastAsia="en-GB"/>
        </w:rPr>
        <w:t>who are</w:t>
      </w:r>
      <w:r w:rsidR="00B6300B" w:rsidRPr="00B6300B">
        <w:rPr>
          <w:rFonts w:ascii="Calibri" w:eastAsia="Arial" w:hAnsi="Calibri" w:cs="Calibri"/>
          <w:color w:val="000000" w:themeColor="text1"/>
          <w:lang w:eastAsia="en-GB"/>
        </w:rPr>
        <w:t xml:space="preserve"> new to nature, inner cities, </w:t>
      </w:r>
      <w:r w:rsidR="00C179F7">
        <w:rPr>
          <w:rFonts w:ascii="Calibri" w:eastAsia="Arial" w:hAnsi="Calibri" w:cs="Calibri"/>
          <w:color w:val="000000" w:themeColor="text1"/>
          <w:lang w:eastAsia="en-GB"/>
        </w:rPr>
        <w:t xml:space="preserve">and from </w:t>
      </w:r>
      <w:r w:rsidR="00B6300B" w:rsidRPr="00B6300B">
        <w:rPr>
          <w:rFonts w:ascii="Calibri" w:eastAsia="Arial" w:hAnsi="Calibri" w:cs="Calibri"/>
          <w:color w:val="000000" w:themeColor="text1"/>
          <w:lang w:eastAsia="en-GB"/>
        </w:rPr>
        <w:t>under-served communities</w:t>
      </w:r>
      <w:r w:rsidR="00276D35">
        <w:rPr>
          <w:rFonts w:ascii="Calibri" w:eastAsia="Arial" w:hAnsi="Calibri" w:cs="Calibri"/>
          <w:color w:val="000000" w:themeColor="text1"/>
          <w:lang w:eastAsia="en-GB"/>
        </w:rPr>
        <w:t>.</w:t>
      </w:r>
    </w:p>
    <w:p w14:paraId="632B083E" w14:textId="2D5CB9C1" w:rsidR="00155809" w:rsidRPr="008E393A" w:rsidRDefault="006919A8" w:rsidP="00D55F8C">
      <w:pPr>
        <w:pStyle w:val="ListParagraph"/>
        <w:numPr>
          <w:ilvl w:val="0"/>
          <w:numId w:val="36"/>
        </w:numPr>
        <w:rPr>
          <w:rFonts w:ascii="Calibri" w:hAnsi="Calibri" w:cs="Calibri"/>
        </w:rPr>
      </w:pPr>
      <w:r w:rsidRPr="008E393A">
        <w:rPr>
          <w:rFonts w:ascii="Calibri" w:eastAsia="Arial" w:hAnsi="Calibri" w:cs="Calibri"/>
          <w:color w:val="000000" w:themeColor="text1"/>
          <w:lang w:eastAsia="en-GB"/>
        </w:rPr>
        <w:t xml:space="preserve">Identify how to attract </w:t>
      </w:r>
      <w:r w:rsidR="000438A0" w:rsidRPr="008E393A">
        <w:rPr>
          <w:rFonts w:ascii="Calibri" w:eastAsia="Arial" w:hAnsi="Calibri" w:cs="Calibri"/>
          <w:color w:val="000000" w:themeColor="text1"/>
          <w:lang w:eastAsia="en-GB"/>
        </w:rPr>
        <w:t xml:space="preserve">these </w:t>
      </w:r>
      <w:r w:rsidRPr="008E393A">
        <w:rPr>
          <w:rFonts w:ascii="Calibri" w:eastAsia="Arial" w:hAnsi="Calibri" w:cs="Calibri"/>
          <w:color w:val="000000" w:themeColor="text1"/>
          <w:lang w:eastAsia="en-GB"/>
        </w:rPr>
        <w:t>key audiences by u</w:t>
      </w:r>
      <w:r w:rsidR="006477C2" w:rsidRPr="008E393A">
        <w:rPr>
          <w:rFonts w:ascii="Calibri" w:eastAsia="Arial" w:hAnsi="Calibri" w:cs="Calibri"/>
          <w:color w:val="000000" w:themeColor="text1"/>
          <w:lang w:eastAsia="en-GB"/>
        </w:rPr>
        <w:t>ndertak</w:t>
      </w:r>
      <w:r w:rsidRPr="008E393A">
        <w:rPr>
          <w:rFonts w:ascii="Calibri" w:eastAsia="Arial" w:hAnsi="Calibri" w:cs="Calibri"/>
          <w:color w:val="000000" w:themeColor="text1"/>
          <w:lang w:eastAsia="en-GB"/>
        </w:rPr>
        <w:t>ing</w:t>
      </w:r>
      <w:r w:rsidR="006477C2" w:rsidRPr="008E393A">
        <w:rPr>
          <w:rFonts w:ascii="Calibri" w:eastAsia="Arial" w:hAnsi="Calibri" w:cs="Calibri"/>
          <w:color w:val="000000" w:themeColor="text1"/>
          <w:lang w:eastAsia="en-GB"/>
        </w:rPr>
        <w:t xml:space="preserve"> community consultation</w:t>
      </w:r>
      <w:r w:rsidR="00A16956" w:rsidRPr="008E393A">
        <w:rPr>
          <w:rFonts w:ascii="Calibri" w:eastAsia="Arial" w:hAnsi="Calibri" w:cs="Calibri"/>
          <w:color w:val="000000" w:themeColor="text1"/>
          <w:lang w:eastAsia="en-GB"/>
        </w:rPr>
        <w:t>s</w:t>
      </w:r>
      <w:r w:rsidR="00F27D5A" w:rsidRPr="008E393A">
        <w:rPr>
          <w:rFonts w:ascii="Calibri" w:eastAsia="Arial" w:hAnsi="Calibri" w:cs="Calibri"/>
          <w:color w:val="000000" w:themeColor="text1"/>
          <w:lang w:eastAsia="en-GB"/>
        </w:rPr>
        <w:t xml:space="preserve"> </w:t>
      </w:r>
    </w:p>
    <w:p w14:paraId="68339660" w14:textId="2D47CD9C" w:rsidR="00CB66DA" w:rsidRPr="008E393A" w:rsidRDefault="00155809" w:rsidP="00155809">
      <w:pPr>
        <w:pStyle w:val="ListParagraph"/>
        <w:numPr>
          <w:ilvl w:val="0"/>
          <w:numId w:val="36"/>
        </w:numPr>
        <w:rPr>
          <w:rFonts w:ascii="Calibri" w:hAnsi="Calibri" w:cs="Calibri"/>
        </w:rPr>
      </w:pPr>
      <w:r w:rsidRPr="008E393A">
        <w:rPr>
          <w:rFonts w:ascii="Calibri" w:eastAsia="Arial" w:hAnsi="Calibri" w:cs="Calibri"/>
          <w:color w:val="000000" w:themeColor="text1"/>
          <w:lang w:eastAsia="en-GB"/>
        </w:rPr>
        <w:t>T</w:t>
      </w:r>
      <w:r w:rsidR="006477C2" w:rsidRPr="008E393A">
        <w:rPr>
          <w:rFonts w:ascii="Calibri" w:eastAsia="Arial" w:hAnsi="Calibri" w:cs="Calibri"/>
          <w:color w:val="000000" w:themeColor="text1"/>
          <w:lang w:eastAsia="en-GB"/>
        </w:rPr>
        <w:t>rial</w:t>
      </w:r>
      <w:r w:rsidR="00CB66DA" w:rsidRPr="008E393A">
        <w:rPr>
          <w:rFonts w:ascii="Calibri" w:eastAsia="Arial" w:hAnsi="Calibri" w:cs="Calibri"/>
          <w:color w:val="000000" w:themeColor="text1"/>
          <w:lang w:eastAsia="en-GB"/>
        </w:rPr>
        <w:t xml:space="preserve"> </w:t>
      </w:r>
      <w:r w:rsidR="006477C2" w:rsidRPr="008E393A">
        <w:rPr>
          <w:rFonts w:ascii="Calibri" w:eastAsia="Arial" w:hAnsi="Calibri" w:cs="Calibri"/>
          <w:color w:val="000000" w:themeColor="text1"/>
          <w:lang w:eastAsia="en-GB"/>
        </w:rPr>
        <w:t>activities</w:t>
      </w:r>
      <w:r w:rsidRPr="008E393A">
        <w:rPr>
          <w:rFonts w:ascii="Calibri" w:eastAsia="Arial" w:hAnsi="Calibri" w:cs="Calibri"/>
          <w:color w:val="000000" w:themeColor="text1"/>
          <w:lang w:eastAsia="en-GB"/>
        </w:rPr>
        <w:t xml:space="preserve"> to develop</w:t>
      </w:r>
      <w:r w:rsidR="00F27D5A" w:rsidRPr="008E393A">
        <w:rPr>
          <w:rFonts w:ascii="Calibri" w:eastAsia="Arial" w:hAnsi="Calibri" w:cs="Calibri"/>
          <w:color w:val="000000" w:themeColor="text1"/>
          <w:lang w:eastAsia="en-GB"/>
        </w:rPr>
        <w:t xml:space="preserve"> effective ways of </w:t>
      </w:r>
      <w:r w:rsidR="00CB66DA" w:rsidRPr="008E393A">
        <w:rPr>
          <w:rFonts w:ascii="Calibri" w:eastAsia="Arial" w:hAnsi="Calibri" w:cs="Calibri"/>
          <w:color w:val="000000" w:themeColor="text1"/>
          <w:lang w:eastAsia="en-GB"/>
        </w:rPr>
        <w:t>engag</w:t>
      </w:r>
      <w:r w:rsidR="00F27D5A" w:rsidRPr="008E393A">
        <w:rPr>
          <w:rFonts w:ascii="Calibri" w:eastAsia="Arial" w:hAnsi="Calibri" w:cs="Calibri"/>
          <w:color w:val="000000" w:themeColor="text1"/>
          <w:lang w:eastAsia="en-GB"/>
        </w:rPr>
        <w:t>ing a</w:t>
      </w:r>
      <w:r w:rsidR="00CB66DA" w:rsidRPr="008E393A">
        <w:rPr>
          <w:rFonts w:ascii="Calibri" w:eastAsia="Arial" w:hAnsi="Calibri" w:cs="Calibri"/>
          <w:color w:val="000000" w:themeColor="text1"/>
          <w:lang w:eastAsia="en-GB"/>
        </w:rPr>
        <w:t xml:space="preserve"> </w:t>
      </w:r>
      <w:r w:rsidR="00F27D5A" w:rsidRPr="008E393A">
        <w:rPr>
          <w:rFonts w:ascii="Calibri" w:eastAsia="Arial" w:hAnsi="Calibri" w:cs="Calibri"/>
          <w:color w:val="000000" w:themeColor="text1"/>
          <w:lang w:eastAsia="en-GB"/>
        </w:rPr>
        <w:t>diverse group of</w:t>
      </w:r>
      <w:r w:rsidR="00CB66DA" w:rsidRPr="008E393A">
        <w:rPr>
          <w:rFonts w:ascii="Calibri" w:eastAsia="Arial" w:hAnsi="Calibri" w:cs="Calibri"/>
          <w:color w:val="000000" w:themeColor="text1"/>
          <w:lang w:eastAsia="en-GB"/>
        </w:rPr>
        <w:t xml:space="preserve"> voluntee</w:t>
      </w:r>
      <w:r w:rsidR="00F27D5A" w:rsidRPr="008E393A">
        <w:rPr>
          <w:rFonts w:ascii="Calibri" w:eastAsia="Arial" w:hAnsi="Calibri" w:cs="Calibri"/>
          <w:color w:val="000000" w:themeColor="text1"/>
          <w:lang w:eastAsia="en-GB"/>
        </w:rPr>
        <w:t>rs</w:t>
      </w:r>
      <w:r w:rsidR="00CB66DA" w:rsidRPr="008E393A">
        <w:rPr>
          <w:rFonts w:ascii="Calibri" w:eastAsia="Arial" w:hAnsi="Calibri" w:cs="Calibri"/>
          <w:color w:val="000000" w:themeColor="text1"/>
          <w:lang w:eastAsia="en-GB"/>
        </w:rPr>
        <w:t>.</w:t>
      </w:r>
    </w:p>
    <w:p w14:paraId="4887A2DE" w14:textId="38F28110" w:rsidR="00550417" w:rsidRPr="008E393A" w:rsidRDefault="000438A0" w:rsidP="00523142">
      <w:pPr>
        <w:pStyle w:val="ListParagraph"/>
        <w:numPr>
          <w:ilvl w:val="0"/>
          <w:numId w:val="36"/>
        </w:numPr>
        <w:rPr>
          <w:rFonts w:ascii="Calibri" w:hAnsi="Calibri" w:cs="Calibri"/>
        </w:rPr>
      </w:pPr>
      <w:r w:rsidRPr="008E393A">
        <w:rPr>
          <w:rFonts w:ascii="Calibri" w:eastAsia="Arial" w:hAnsi="Calibri" w:cs="Calibri"/>
          <w:color w:val="000000" w:themeColor="text1"/>
          <w:lang w:eastAsia="en-GB"/>
        </w:rPr>
        <w:t>C</w:t>
      </w:r>
      <w:r w:rsidR="002D0958" w:rsidRPr="008E393A">
        <w:rPr>
          <w:rFonts w:ascii="Calibri" w:eastAsia="Arial" w:hAnsi="Calibri" w:cs="Calibri"/>
          <w:color w:val="000000" w:themeColor="text1"/>
          <w:lang w:eastAsia="en-GB"/>
        </w:rPr>
        <w:t>arry out appropriate</w:t>
      </w:r>
      <w:r w:rsidR="006477C2" w:rsidRPr="008E393A">
        <w:rPr>
          <w:rFonts w:ascii="Calibri" w:eastAsia="Arial" w:hAnsi="Calibri" w:cs="Calibri"/>
          <w:color w:val="000000" w:themeColor="text1"/>
          <w:lang w:eastAsia="en-GB"/>
        </w:rPr>
        <w:t xml:space="preserve"> development work</w:t>
      </w:r>
      <w:r w:rsidRPr="008E393A">
        <w:rPr>
          <w:rFonts w:ascii="Calibri" w:eastAsia="Arial" w:hAnsi="Calibri" w:cs="Calibri"/>
          <w:color w:val="000000" w:themeColor="text1"/>
          <w:lang w:eastAsia="en-GB"/>
        </w:rPr>
        <w:t xml:space="preserve"> to </w:t>
      </w:r>
      <w:r w:rsidR="006477C2" w:rsidRPr="008E393A">
        <w:rPr>
          <w:rFonts w:ascii="Calibri" w:eastAsia="Arial" w:hAnsi="Calibri" w:cs="Calibri"/>
          <w:color w:val="000000" w:themeColor="text1"/>
          <w:lang w:eastAsia="en-GB"/>
        </w:rPr>
        <w:t>build</w:t>
      </w:r>
      <w:r w:rsidRPr="008E393A">
        <w:rPr>
          <w:rFonts w:ascii="Calibri" w:eastAsia="Arial" w:hAnsi="Calibri" w:cs="Calibri"/>
          <w:color w:val="000000" w:themeColor="text1"/>
          <w:lang w:eastAsia="en-GB"/>
        </w:rPr>
        <w:t xml:space="preserve"> robust</w:t>
      </w:r>
      <w:r w:rsidR="006477C2" w:rsidRPr="008E393A">
        <w:rPr>
          <w:rFonts w:ascii="Calibri" w:eastAsia="Arial" w:hAnsi="Calibri" w:cs="Calibri"/>
          <w:color w:val="000000" w:themeColor="text1"/>
          <w:lang w:eastAsia="en-GB"/>
        </w:rPr>
        <w:t xml:space="preserve"> relationships with community partners</w:t>
      </w:r>
      <w:r w:rsidRPr="008E393A">
        <w:rPr>
          <w:rFonts w:ascii="Calibri" w:eastAsia="Arial" w:hAnsi="Calibri" w:cs="Calibri"/>
          <w:color w:val="000000" w:themeColor="text1"/>
          <w:lang w:eastAsia="en-GB"/>
        </w:rPr>
        <w:t>,</w:t>
      </w:r>
      <w:r w:rsidR="006477C2" w:rsidRPr="008E393A">
        <w:rPr>
          <w:rFonts w:ascii="Calibri" w:eastAsia="Arial" w:hAnsi="Calibri" w:cs="Calibri"/>
          <w:color w:val="000000" w:themeColor="text1"/>
          <w:lang w:eastAsia="en-GB"/>
        </w:rPr>
        <w:t xml:space="preserve"> securing their participation for the delivery phase</w:t>
      </w:r>
    </w:p>
    <w:p w14:paraId="304A327B" w14:textId="2727A009" w:rsidR="008A1B0E" w:rsidRDefault="00566AD0" w:rsidP="00523142">
      <w:pPr>
        <w:pStyle w:val="ListParagraph"/>
        <w:numPr>
          <w:ilvl w:val="0"/>
          <w:numId w:val="38"/>
        </w:numPr>
        <w:rPr>
          <w:rFonts w:ascii="Calibri" w:hAnsi="Calibri" w:cs="Calibri"/>
          <w:b/>
          <w:bCs/>
        </w:rPr>
      </w:pPr>
      <w:r>
        <w:rPr>
          <w:rFonts w:ascii="Calibri" w:hAnsi="Calibri" w:cs="Calibri"/>
          <w:b/>
          <w:bCs/>
        </w:rPr>
        <w:t>Develop a Communications Plan</w:t>
      </w:r>
    </w:p>
    <w:p w14:paraId="6841FF46" w14:textId="190560DF" w:rsidR="00566AD0" w:rsidRPr="00C47FBC" w:rsidRDefault="00C47FBC" w:rsidP="00523142">
      <w:pPr>
        <w:pStyle w:val="ListParagraph"/>
        <w:numPr>
          <w:ilvl w:val="0"/>
          <w:numId w:val="38"/>
        </w:numPr>
        <w:rPr>
          <w:rFonts w:ascii="Calibri" w:hAnsi="Calibri" w:cs="Calibri"/>
        </w:rPr>
      </w:pPr>
      <w:r w:rsidRPr="00C47FBC">
        <w:rPr>
          <w:rFonts w:ascii="Calibri" w:hAnsi="Calibri" w:cs="Calibri"/>
        </w:rPr>
        <w:t>Design and develop engaging, informative and timely feedback for volunteers and land managers</w:t>
      </w:r>
    </w:p>
    <w:p w14:paraId="46215591" w14:textId="34B35068" w:rsidR="008A1B0E" w:rsidRPr="00C47FBC" w:rsidRDefault="00551E6D" w:rsidP="00C47FBC">
      <w:pPr>
        <w:pStyle w:val="ListParagraph"/>
        <w:numPr>
          <w:ilvl w:val="0"/>
          <w:numId w:val="38"/>
        </w:numPr>
        <w:rPr>
          <w:rFonts w:ascii="Calibri" w:hAnsi="Calibri" w:cs="Calibri"/>
          <w:b/>
          <w:bCs/>
        </w:rPr>
      </w:pPr>
      <w:r>
        <w:rPr>
          <w:rFonts w:ascii="Calibri" w:hAnsi="Calibri" w:cs="Calibri"/>
          <w:b/>
          <w:bCs/>
        </w:rPr>
        <w:t>Establish robust evaluation protocols</w:t>
      </w:r>
    </w:p>
    <w:p w14:paraId="0A8BB2E1" w14:textId="40A5794A" w:rsidR="00FB24A6" w:rsidRPr="00FB24A6" w:rsidRDefault="00F16A2D" w:rsidP="00EE374D">
      <w:pPr>
        <w:pStyle w:val="ListParagraph"/>
        <w:numPr>
          <w:ilvl w:val="0"/>
          <w:numId w:val="41"/>
        </w:numPr>
        <w:rPr>
          <w:rFonts w:ascii="Calibri" w:hAnsi="Calibri" w:cs="Calibri"/>
          <w:b/>
          <w:bCs/>
        </w:rPr>
      </w:pPr>
      <w:r>
        <w:rPr>
          <w:rFonts w:ascii="Calibri" w:eastAsia="Arial" w:hAnsi="Calibri" w:cs="Calibri"/>
          <w:color w:val="000000" w:themeColor="text1"/>
          <w:lang w:eastAsia="en-GB"/>
        </w:rPr>
        <w:t>With their line manager, d</w:t>
      </w:r>
      <w:r w:rsidR="00191437" w:rsidRPr="008E393A">
        <w:rPr>
          <w:rFonts w:ascii="Calibri" w:eastAsia="Arial" w:hAnsi="Calibri" w:cs="Calibri"/>
          <w:color w:val="000000" w:themeColor="text1"/>
          <w:lang w:eastAsia="en-GB"/>
        </w:rPr>
        <w:t>evelop evaluation mechanisms and gather baseline data to assess the impact and effectiveness</w:t>
      </w:r>
      <w:r>
        <w:rPr>
          <w:rFonts w:ascii="Calibri" w:eastAsia="Arial" w:hAnsi="Calibri" w:cs="Calibri"/>
          <w:color w:val="000000" w:themeColor="text1"/>
          <w:lang w:eastAsia="en-GB"/>
        </w:rPr>
        <w:t xml:space="preserve"> of </w:t>
      </w:r>
      <w:r w:rsidR="00551E6D">
        <w:rPr>
          <w:rFonts w:ascii="Calibri" w:eastAsia="Arial" w:hAnsi="Calibri" w:cs="Calibri"/>
          <w:color w:val="000000" w:themeColor="text1"/>
          <w:lang w:eastAsia="en-GB"/>
        </w:rPr>
        <w:t>the various</w:t>
      </w:r>
      <w:r>
        <w:rPr>
          <w:rFonts w:ascii="Calibri" w:eastAsia="Arial" w:hAnsi="Calibri" w:cs="Calibri"/>
          <w:color w:val="000000" w:themeColor="text1"/>
          <w:lang w:eastAsia="en-GB"/>
        </w:rPr>
        <w:t xml:space="preserve"> activities</w:t>
      </w:r>
    </w:p>
    <w:p w14:paraId="3300E449" w14:textId="5D65EC41" w:rsidR="00FB24A6" w:rsidRPr="00E051DE" w:rsidRDefault="00E051DE" w:rsidP="00FB24A6">
      <w:pPr>
        <w:pStyle w:val="ListParagraph"/>
        <w:numPr>
          <w:ilvl w:val="0"/>
          <w:numId w:val="39"/>
        </w:numPr>
        <w:rPr>
          <w:rFonts w:ascii="Calibri" w:hAnsi="Calibri" w:cs="Calibri"/>
          <w:b/>
          <w:bCs/>
        </w:rPr>
      </w:pPr>
      <w:r w:rsidRPr="00E051DE">
        <w:rPr>
          <w:rFonts w:ascii="Calibri" w:eastAsia="Arial" w:hAnsi="Calibri" w:cs="Calibri"/>
          <w:b/>
          <w:bCs/>
          <w:color w:val="000000" w:themeColor="text1"/>
          <w:lang w:eastAsia="en-GB"/>
        </w:rPr>
        <w:t>Coordinate the production of the required delivery phase application documents</w:t>
      </w:r>
    </w:p>
    <w:p w14:paraId="3A30A4E8" w14:textId="77777777" w:rsidR="00191437" w:rsidRPr="00F90A98" w:rsidRDefault="00191437" w:rsidP="00B74405">
      <w:pPr>
        <w:pStyle w:val="ListParagraph"/>
        <w:numPr>
          <w:ilvl w:val="0"/>
          <w:numId w:val="40"/>
        </w:numPr>
        <w:rPr>
          <w:rFonts w:ascii="Calibri" w:hAnsi="Calibri" w:cs="Calibri"/>
        </w:rPr>
      </w:pPr>
      <w:r w:rsidRPr="008E393A">
        <w:rPr>
          <w:rFonts w:ascii="Calibri" w:eastAsia="Arial" w:hAnsi="Calibri" w:cs="Calibri"/>
          <w:color w:val="000000" w:themeColor="text1"/>
          <w:lang w:eastAsia="en-GB"/>
        </w:rPr>
        <w:t xml:space="preserve">Lead the development of a delivery phase application, including a full range of supporting documents such as an activity plan, interpretation and conservation plans, timetables and budgets, cost breakdowns and cash flows, risk register, partnership agreements and briefs for commissioned works. </w:t>
      </w:r>
    </w:p>
    <w:p w14:paraId="7CFCB55F" w14:textId="2EAAF28C" w:rsidR="00F90A98" w:rsidRPr="008E393A" w:rsidRDefault="00F90A98" w:rsidP="00B74405">
      <w:pPr>
        <w:pStyle w:val="ListParagraph"/>
        <w:numPr>
          <w:ilvl w:val="0"/>
          <w:numId w:val="40"/>
        </w:numPr>
        <w:rPr>
          <w:rFonts w:ascii="Calibri" w:hAnsi="Calibri" w:cs="Calibri"/>
        </w:rPr>
      </w:pPr>
      <w:r>
        <w:rPr>
          <w:rFonts w:ascii="Calibri" w:eastAsia="Arial" w:hAnsi="Calibri" w:cs="Calibri"/>
          <w:color w:val="000000" w:themeColor="text1"/>
          <w:lang w:eastAsia="en-GB"/>
        </w:rPr>
        <w:t xml:space="preserve">Create partnership agreements for different community and volunteer groups, ensuring </w:t>
      </w:r>
      <w:r w:rsidR="00B74405">
        <w:rPr>
          <w:rFonts w:ascii="Calibri" w:eastAsia="Arial" w:hAnsi="Calibri" w:cs="Calibri"/>
          <w:color w:val="000000" w:themeColor="text1"/>
          <w:lang w:eastAsia="en-GB"/>
        </w:rPr>
        <w:t>commitment from diverse groups for the delivery phase.</w:t>
      </w:r>
    </w:p>
    <w:p w14:paraId="3D6A8C9C" w14:textId="77777777" w:rsidR="005A21A4" w:rsidRDefault="005A21A4" w:rsidP="000D18E4">
      <w:pPr>
        <w:pStyle w:val="NoSpacing"/>
        <w:rPr>
          <w:rFonts w:ascii="Calibri" w:hAnsi="Calibri" w:cs="Calibri"/>
        </w:rPr>
      </w:pPr>
    </w:p>
    <w:p w14:paraId="2B3C95D6" w14:textId="77777777" w:rsidR="00955206" w:rsidRDefault="00955206" w:rsidP="000D18E4">
      <w:pPr>
        <w:pStyle w:val="NoSpacing"/>
        <w:rPr>
          <w:rFonts w:ascii="Calibri" w:hAnsi="Calibri" w:cs="Calibri"/>
        </w:rPr>
      </w:pPr>
    </w:p>
    <w:p w14:paraId="7C98056B" w14:textId="77777777" w:rsidR="00955206" w:rsidRDefault="00955206" w:rsidP="000D18E4">
      <w:pPr>
        <w:pStyle w:val="NoSpacing"/>
        <w:rPr>
          <w:rFonts w:ascii="Calibri" w:hAnsi="Calibri" w:cs="Calibri"/>
        </w:rPr>
      </w:pPr>
    </w:p>
    <w:p w14:paraId="0DF91CE9" w14:textId="77777777" w:rsidR="00955206" w:rsidRDefault="00955206" w:rsidP="000D18E4">
      <w:pPr>
        <w:pStyle w:val="NoSpacing"/>
        <w:rPr>
          <w:rFonts w:ascii="Calibri" w:hAnsi="Calibri" w:cs="Calibri"/>
        </w:rPr>
      </w:pPr>
    </w:p>
    <w:p w14:paraId="554DFF53" w14:textId="77777777" w:rsidR="00955206" w:rsidRDefault="00955206" w:rsidP="000D18E4">
      <w:pPr>
        <w:pStyle w:val="NoSpacing"/>
        <w:rPr>
          <w:rFonts w:ascii="Calibri" w:hAnsi="Calibri" w:cs="Calibri"/>
        </w:rPr>
      </w:pPr>
    </w:p>
    <w:p w14:paraId="08DA6E5B" w14:textId="77777777" w:rsidR="00955206" w:rsidRPr="008E393A" w:rsidRDefault="00955206" w:rsidP="000D18E4">
      <w:pPr>
        <w:pStyle w:val="NoSpacing"/>
        <w:rPr>
          <w:rFonts w:ascii="Calibri" w:hAnsi="Calibri" w:cs="Calibri"/>
        </w:rPr>
      </w:pPr>
    </w:p>
    <w:p w14:paraId="5776B064" w14:textId="77777777" w:rsidR="005A21A4" w:rsidRPr="008E393A" w:rsidRDefault="005A21A4" w:rsidP="000D18E4">
      <w:pPr>
        <w:pStyle w:val="NoSpacing"/>
        <w:rPr>
          <w:rFonts w:ascii="Calibri" w:hAnsi="Calibri" w:cs="Calibri"/>
        </w:rPr>
      </w:pPr>
    </w:p>
    <w:p w14:paraId="2A72827E" w14:textId="77777777" w:rsidR="0087194E" w:rsidRPr="008E393A" w:rsidRDefault="0087194E" w:rsidP="000D18E4">
      <w:pPr>
        <w:pStyle w:val="NoSpacing"/>
        <w:rPr>
          <w:rFonts w:ascii="Calibri" w:eastAsia="Times New Roman" w:hAnsi="Calibri" w:cs="Calibri"/>
          <w:b/>
          <w:color w:val="B7C200"/>
          <w:lang w:eastAsia="en-GB"/>
        </w:rPr>
      </w:pPr>
      <w:r w:rsidRPr="008E393A">
        <w:rPr>
          <w:rFonts w:ascii="Calibri" w:eastAsia="Times New Roman" w:hAnsi="Calibri" w:cs="Calibri"/>
          <w:b/>
          <w:color w:val="B7C200"/>
          <w:lang w:eastAsia="en-GB"/>
        </w:rPr>
        <w:t>Person Specification</w:t>
      </w:r>
    </w:p>
    <w:p w14:paraId="1FEEF07A" w14:textId="77777777" w:rsidR="005A21A4" w:rsidRPr="008E393A" w:rsidRDefault="005A21A4" w:rsidP="000D18E4">
      <w:pPr>
        <w:pStyle w:val="NoSpacing"/>
        <w:rPr>
          <w:rFonts w:ascii="Calibri" w:eastAsia="Times New Roman" w:hAnsi="Calibri" w:cs="Calibri"/>
          <w:color w:val="B7C200"/>
          <w:lang w:eastAsia="en-GB"/>
        </w:rPr>
      </w:pPr>
    </w:p>
    <w:p w14:paraId="0604E32F" w14:textId="2C6411DD" w:rsidR="0087194E" w:rsidRDefault="001D7895" w:rsidP="000D18E4">
      <w:pPr>
        <w:pStyle w:val="NoSpacing"/>
        <w:rPr>
          <w:rFonts w:ascii="Calibri" w:eastAsia="Times New Roman" w:hAnsi="Calibri" w:cs="Calibri"/>
          <w:b/>
          <w:color w:val="000000"/>
          <w:lang w:eastAsia="en-GB"/>
        </w:rPr>
      </w:pPr>
      <w:r w:rsidRPr="008E393A">
        <w:rPr>
          <w:rFonts w:ascii="Calibri" w:eastAsia="Times New Roman" w:hAnsi="Calibri" w:cs="Calibri"/>
          <w:b/>
          <w:color w:val="000000"/>
          <w:lang w:eastAsia="en-GB"/>
        </w:rPr>
        <w:lastRenderedPageBreak/>
        <w:t xml:space="preserve">Essential </w:t>
      </w:r>
      <w:r w:rsidR="00806B13" w:rsidRPr="008E393A">
        <w:rPr>
          <w:rFonts w:ascii="Calibri" w:eastAsia="Times New Roman" w:hAnsi="Calibri" w:cs="Calibri"/>
          <w:b/>
          <w:color w:val="000000"/>
          <w:lang w:eastAsia="en-GB"/>
        </w:rPr>
        <w:t xml:space="preserve">knowledge and </w:t>
      </w:r>
      <w:r w:rsidR="0087194E" w:rsidRPr="008E393A">
        <w:rPr>
          <w:rFonts w:ascii="Calibri" w:eastAsia="Times New Roman" w:hAnsi="Calibri" w:cs="Calibri"/>
          <w:b/>
          <w:color w:val="000000"/>
          <w:lang w:eastAsia="en-GB"/>
        </w:rPr>
        <w:t>experience</w:t>
      </w:r>
    </w:p>
    <w:p w14:paraId="754C178E" w14:textId="77777777" w:rsidR="002E2558" w:rsidRPr="008E393A" w:rsidRDefault="002E2558" w:rsidP="000D18E4">
      <w:pPr>
        <w:pStyle w:val="NoSpacing"/>
        <w:rPr>
          <w:rFonts w:ascii="Calibri" w:eastAsia="Times New Roman" w:hAnsi="Calibri" w:cs="Calibri"/>
          <w:b/>
          <w:color w:val="000000"/>
          <w:lang w:eastAsia="en-GB"/>
        </w:rPr>
      </w:pPr>
    </w:p>
    <w:p w14:paraId="17EF581A" w14:textId="2A9DD7AE" w:rsidR="004D2B6C" w:rsidRPr="008E393A" w:rsidRDefault="00B43C9B" w:rsidP="000D18E4">
      <w:pPr>
        <w:pStyle w:val="NoSpacing"/>
        <w:numPr>
          <w:ilvl w:val="0"/>
          <w:numId w:val="28"/>
        </w:numPr>
        <w:rPr>
          <w:rFonts w:ascii="Calibri" w:hAnsi="Calibri" w:cs="Calibri"/>
        </w:rPr>
      </w:pPr>
      <w:r w:rsidRPr="008E393A">
        <w:rPr>
          <w:rFonts w:ascii="Calibri" w:hAnsi="Calibri" w:cs="Calibri"/>
        </w:rPr>
        <w:t>A</w:t>
      </w:r>
      <w:r w:rsidR="001D7895" w:rsidRPr="008E393A">
        <w:rPr>
          <w:rFonts w:ascii="Calibri" w:hAnsi="Calibri" w:cs="Calibri"/>
        </w:rPr>
        <w:t xml:space="preserve"> strong</w:t>
      </w:r>
      <w:r w:rsidR="004D2B6C" w:rsidRPr="008E393A">
        <w:rPr>
          <w:rFonts w:ascii="Calibri" w:hAnsi="Calibri" w:cs="Calibri"/>
        </w:rPr>
        <w:t xml:space="preserve"> academic background in a conservation related field</w:t>
      </w:r>
    </w:p>
    <w:p w14:paraId="2263AA16" w14:textId="77777777" w:rsidR="001D7895" w:rsidRPr="008E393A" w:rsidRDefault="001D7895" w:rsidP="00F43712">
      <w:pPr>
        <w:pStyle w:val="NoSpacing"/>
        <w:numPr>
          <w:ilvl w:val="0"/>
          <w:numId w:val="31"/>
        </w:numPr>
        <w:rPr>
          <w:rFonts w:ascii="Calibri" w:hAnsi="Calibri" w:cs="Calibri"/>
          <w:color w:val="000000"/>
        </w:rPr>
      </w:pPr>
      <w:r w:rsidRPr="008E393A">
        <w:rPr>
          <w:rFonts w:ascii="Calibri" w:hAnsi="Calibri" w:cs="Calibri"/>
        </w:rPr>
        <w:t>Experience in managing projects with multiple stakeholders to effective delivery of objectives</w:t>
      </w:r>
    </w:p>
    <w:p w14:paraId="08C8F806" w14:textId="14CA995B" w:rsidR="00401050" w:rsidRPr="008E393A" w:rsidRDefault="00401050" w:rsidP="00F43712">
      <w:pPr>
        <w:pStyle w:val="NoSpacing"/>
        <w:numPr>
          <w:ilvl w:val="0"/>
          <w:numId w:val="31"/>
        </w:numPr>
        <w:rPr>
          <w:rFonts w:ascii="Calibri" w:hAnsi="Calibri" w:cs="Calibri"/>
          <w:color w:val="000000"/>
        </w:rPr>
      </w:pPr>
      <w:r w:rsidRPr="008E393A">
        <w:rPr>
          <w:rFonts w:ascii="Calibri" w:hAnsi="Calibri" w:cs="Calibri"/>
        </w:rPr>
        <w:t>Experience and understanding of working with a wide range of volunteers</w:t>
      </w:r>
      <w:r w:rsidR="00CE1F29" w:rsidRPr="008E393A">
        <w:rPr>
          <w:rFonts w:ascii="Calibri" w:hAnsi="Calibri" w:cs="Calibri"/>
        </w:rPr>
        <w:t xml:space="preserve"> in different capacities</w:t>
      </w:r>
    </w:p>
    <w:p w14:paraId="7D5CAB72" w14:textId="77777777" w:rsidR="001D7895" w:rsidRPr="008E393A" w:rsidRDefault="001D7895" w:rsidP="00F43712">
      <w:pPr>
        <w:pStyle w:val="NoSpacing"/>
        <w:numPr>
          <w:ilvl w:val="0"/>
          <w:numId w:val="31"/>
        </w:numPr>
        <w:rPr>
          <w:rFonts w:ascii="Calibri" w:hAnsi="Calibri" w:cs="Calibri"/>
          <w:color w:val="000000"/>
        </w:rPr>
      </w:pPr>
      <w:r w:rsidRPr="008E393A">
        <w:rPr>
          <w:rFonts w:ascii="Calibri" w:hAnsi="Calibri" w:cs="Calibri"/>
        </w:rPr>
        <w:t>Ex</w:t>
      </w:r>
      <w:r w:rsidRPr="008E393A">
        <w:rPr>
          <w:rFonts w:ascii="Calibri" w:hAnsi="Calibri" w:cs="Calibri"/>
          <w:color w:val="000000"/>
        </w:rPr>
        <w:t>perience of biological data management</w:t>
      </w:r>
    </w:p>
    <w:p w14:paraId="2EF80A63" w14:textId="7FE44B4E" w:rsidR="001D7895" w:rsidRPr="008E393A" w:rsidRDefault="001D7895" w:rsidP="00F43712">
      <w:pPr>
        <w:pStyle w:val="NoSpacing"/>
        <w:numPr>
          <w:ilvl w:val="0"/>
          <w:numId w:val="31"/>
        </w:numPr>
        <w:rPr>
          <w:rFonts w:ascii="Calibri" w:hAnsi="Calibri" w:cs="Calibri"/>
          <w:color w:val="000000"/>
        </w:rPr>
      </w:pPr>
      <w:r w:rsidRPr="008E393A">
        <w:rPr>
          <w:rFonts w:ascii="Calibri" w:hAnsi="Calibri" w:cs="Calibri"/>
          <w:color w:val="000000"/>
        </w:rPr>
        <w:t>Experience using and managing online and Access databases.</w:t>
      </w:r>
    </w:p>
    <w:p w14:paraId="43CD948C" w14:textId="4589DAB7" w:rsidR="00F35ABD" w:rsidRPr="008E393A" w:rsidRDefault="001D7895" w:rsidP="00F35ABD">
      <w:pPr>
        <w:pStyle w:val="NormalWeb"/>
        <w:numPr>
          <w:ilvl w:val="0"/>
          <w:numId w:val="31"/>
        </w:numPr>
        <w:rPr>
          <w:rFonts w:ascii="Calibri" w:hAnsi="Calibri" w:cs="Calibri"/>
          <w:color w:val="000000"/>
          <w:sz w:val="22"/>
          <w:szCs w:val="22"/>
        </w:rPr>
      </w:pPr>
      <w:r w:rsidRPr="008E393A">
        <w:rPr>
          <w:rFonts w:ascii="Calibri" w:hAnsi="Calibri" w:cs="Calibri"/>
          <w:color w:val="000000"/>
          <w:sz w:val="22"/>
          <w:szCs w:val="22"/>
        </w:rPr>
        <w:t>Interest in and passion for ecology and the conservation of British wildlife</w:t>
      </w:r>
    </w:p>
    <w:p w14:paraId="6D3E93E9" w14:textId="0F8AEABF" w:rsidR="00F35ABD" w:rsidRPr="001A1467" w:rsidRDefault="00F35ABD" w:rsidP="001A1467">
      <w:pPr>
        <w:pStyle w:val="NormalWeb"/>
        <w:numPr>
          <w:ilvl w:val="0"/>
          <w:numId w:val="31"/>
        </w:numPr>
        <w:rPr>
          <w:rFonts w:ascii="Calibri" w:hAnsi="Calibri" w:cs="Calibri"/>
          <w:color w:val="000000"/>
          <w:sz w:val="22"/>
          <w:szCs w:val="22"/>
        </w:rPr>
      </w:pPr>
      <w:r w:rsidRPr="008E393A">
        <w:rPr>
          <w:rFonts w:ascii="Calibri" w:hAnsi="Calibri" w:cs="Calibri"/>
          <w:color w:val="000000"/>
          <w:sz w:val="22"/>
          <w:szCs w:val="22"/>
        </w:rPr>
        <w:t xml:space="preserve">An understanding </w:t>
      </w:r>
      <w:r w:rsidR="003A6E19" w:rsidRPr="008E393A">
        <w:rPr>
          <w:rFonts w:ascii="Calibri" w:hAnsi="Calibri" w:cs="Calibri"/>
          <w:color w:val="000000"/>
          <w:sz w:val="22"/>
          <w:szCs w:val="22"/>
        </w:rPr>
        <w:t>of or willingness to learn and use</w:t>
      </w:r>
      <w:r w:rsidRPr="008E393A">
        <w:rPr>
          <w:rFonts w:ascii="Calibri" w:hAnsi="Calibri" w:cs="Calibri"/>
          <w:color w:val="000000"/>
          <w:sz w:val="22"/>
          <w:szCs w:val="22"/>
        </w:rPr>
        <w:t xml:space="preserve"> the Conservation Standards framework</w:t>
      </w:r>
    </w:p>
    <w:p w14:paraId="779D3633" w14:textId="77777777" w:rsidR="001D7895" w:rsidRDefault="001D7895" w:rsidP="00906EFB">
      <w:pPr>
        <w:pStyle w:val="NormalWeb"/>
        <w:spacing w:before="0" w:beforeAutospacing="0" w:after="0" w:afterAutospacing="0"/>
        <w:rPr>
          <w:rFonts w:ascii="Calibri" w:hAnsi="Calibri" w:cs="Calibri"/>
          <w:b/>
          <w:color w:val="000000"/>
          <w:sz w:val="22"/>
          <w:szCs w:val="22"/>
        </w:rPr>
      </w:pPr>
      <w:r w:rsidRPr="008E393A">
        <w:rPr>
          <w:rFonts w:ascii="Calibri" w:hAnsi="Calibri" w:cs="Calibri"/>
          <w:b/>
          <w:color w:val="000000"/>
          <w:sz w:val="22"/>
          <w:szCs w:val="22"/>
        </w:rPr>
        <w:t>Essential skills</w:t>
      </w:r>
    </w:p>
    <w:p w14:paraId="794FAED1" w14:textId="77777777" w:rsidR="002E2558" w:rsidRPr="008E393A" w:rsidRDefault="002E2558" w:rsidP="00906EFB">
      <w:pPr>
        <w:pStyle w:val="NormalWeb"/>
        <w:spacing w:before="0" w:beforeAutospacing="0" w:after="0" w:afterAutospacing="0"/>
        <w:rPr>
          <w:rFonts w:ascii="Calibri" w:hAnsi="Calibri" w:cs="Calibri"/>
          <w:b/>
          <w:color w:val="000000"/>
          <w:sz w:val="22"/>
          <w:szCs w:val="22"/>
        </w:rPr>
      </w:pPr>
    </w:p>
    <w:p w14:paraId="78D6BB2F" w14:textId="6111F4CF" w:rsidR="004D711C" w:rsidRPr="008E393A" w:rsidRDefault="00234D3C" w:rsidP="005A21A4">
      <w:pPr>
        <w:pStyle w:val="NoSpacing"/>
        <w:numPr>
          <w:ilvl w:val="0"/>
          <w:numId w:val="33"/>
        </w:numPr>
        <w:rPr>
          <w:rFonts w:ascii="Calibri" w:hAnsi="Calibri" w:cs="Calibri"/>
        </w:rPr>
      </w:pPr>
      <w:r w:rsidRPr="008E393A">
        <w:rPr>
          <w:rFonts w:ascii="Calibri" w:hAnsi="Calibri" w:cs="Calibri"/>
        </w:rPr>
        <w:t xml:space="preserve">Strong </w:t>
      </w:r>
      <w:r w:rsidR="001D7895" w:rsidRPr="008E393A">
        <w:rPr>
          <w:rFonts w:ascii="Calibri" w:hAnsi="Calibri" w:cs="Calibri"/>
        </w:rPr>
        <w:t>organisational skills with ability to work confidently on own initiative but also collaboratively</w:t>
      </w:r>
      <w:r w:rsidR="001C0C6D" w:rsidRPr="008E393A">
        <w:rPr>
          <w:rFonts w:ascii="Calibri" w:hAnsi="Calibri" w:cs="Calibri"/>
        </w:rPr>
        <w:t xml:space="preserve"> </w:t>
      </w:r>
    </w:p>
    <w:p w14:paraId="6535438D" w14:textId="56398CAD" w:rsidR="001D7895" w:rsidRPr="008E393A" w:rsidRDefault="004D711C" w:rsidP="005A21A4">
      <w:pPr>
        <w:pStyle w:val="NoSpacing"/>
        <w:numPr>
          <w:ilvl w:val="0"/>
          <w:numId w:val="33"/>
        </w:numPr>
        <w:rPr>
          <w:rFonts w:ascii="Calibri" w:hAnsi="Calibri" w:cs="Calibri"/>
        </w:rPr>
      </w:pPr>
      <w:r w:rsidRPr="008E393A">
        <w:rPr>
          <w:rFonts w:ascii="Calibri" w:hAnsi="Calibri" w:cs="Calibri"/>
        </w:rPr>
        <w:t xml:space="preserve">Ability to confidently </w:t>
      </w:r>
      <w:r w:rsidR="001D7895" w:rsidRPr="008E393A">
        <w:rPr>
          <w:rFonts w:ascii="Calibri" w:hAnsi="Calibri" w:cs="Calibri"/>
        </w:rPr>
        <w:t>manage multiple tasks in parallel</w:t>
      </w:r>
    </w:p>
    <w:p w14:paraId="00EB1A3D" w14:textId="474924DD" w:rsidR="006D4AB8" w:rsidRPr="008E393A" w:rsidRDefault="006D4AB8" w:rsidP="001D7895">
      <w:pPr>
        <w:pStyle w:val="NoSpacing"/>
        <w:numPr>
          <w:ilvl w:val="0"/>
          <w:numId w:val="33"/>
        </w:numPr>
        <w:rPr>
          <w:rFonts w:ascii="Calibri" w:hAnsi="Calibri" w:cs="Calibri"/>
        </w:rPr>
      </w:pPr>
      <w:r w:rsidRPr="008E393A">
        <w:rPr>
          <w:rFonts w:ascii="Calibri" w:hAnsi="Calibri" w:cs="Calibri"/>
        </w:rPr>
        <w:t>Ability to enthuse and motivate volunteers from different backgrounds in different activities</w:t>
      </w:r>
    </w:p>
    <w:p w14:paraId="476D7055" w14:textId="6E7331FD" w:rsidR="001D7895" w:rsidRPr="008E393A" w:rsidRDefault="001D7895" w:rsidP="001D7895">
      <w:pPr>
        <w:pStyle w:val="NoSpacing"/>
        <w:numPr>
          <w:ilvl w:val="0"/>
          <w:numId w:val="33"/>
        </w:numPr>
        <w:rPr>
          <w:rFonts w:ascii="Calibri" w:hAnsi="Calibri" w:cs="Calibri"/>
        </w:rPr>
      </w:pPr>
      <w:r w:rsidRPr="008E393A">
        <w:rPr>
          <w:rFonts w:ascii="Calibri" w:hAnsi="Calibri" w:cs="Calibri"/>
        </w:rPr>
        <w:t>Ability to work with consistent accuracy and attention to detail</w:t>
      </w:r>
    </w:p>
    <w:p w14:paraId="770BFCE9" w14:textId="77777777" w:rsidR="00DE7705" w:rsidRPr="008E393A" w:rsidRDefault="00DE7705" w:rsidP="00DE7705">
      <w:pPr>
        <w:pStyle w:val="NoSpacing"/>
        <w:numPr>
          <w:ilvl w:val="0"/>
          <w:numId w:val="33"/>
        </w:numPr>
        <w:rPr>
          <w:rFonts w:ascii="Calibri" w:hAnsi="Calibri" w:cs="Calibri"/>
        </w:rPr>
      </w:pPr>
      <w:r w:rsidRPr="008E393A">
        <w:rPr>
          <w:rFonts w:ascii="Calibri" w:hAnsi="Calibri" w:cs="Calibri"/>
        </w:rPr>
        <w:t>Excellent interpersonal and communication skills both verbally and in writing</w:t>
      </w:r>
    </w:p>
    <w:p w14:paraId="3B417570" w14:textId="792AD307" w:rsidR="001D7895" w:rsidRPr="008E393A" w:rsidRDefault="001D7895" w:rsidP="001D7895">
      <w:pPr>
        <w:pStyle w:val="NoSpacing"/>
        <w:numPr>
          <w:ilvl w:val="0"/>
          <w:numId w:val="33"/>
        </w:numPr>
        <w:rPr>
          <w:rFonts w:ascii="Calibri" w:hAnsi="Calibri" w:cs="Calibri"/>
          <w:sz w:val="24"/>
          <w:szCs w:val="24"/>
        </w:rPr>
      </w:pPr>
      <w:r w:rsidRPr="008E393A">
        <w:rPr>
          <w:rFonts w:ascii="Calibri" w:hAnsi="Calibri" w:cs="Calibri"/>
        </w:rPr>
        <w:t>Excellent numeracy</w:t>
      </w:r>
      <w:r w:rsidR="00DE7705" w:rsidRPr="008E393A">
        <w:rPr>
          <w:rFonts w:ascii="Calibri" w:hAnsi="Calibri" w:cs="Calibri"/>
        </w:rPr>
        <w:t>, data manipulation</w:t>
      </w:r>
      <w:r w:rsidR="001C0C6D" w:rsidRPr="008E393A">
        <w:rPr>
          <w:rFonts w:ascii="Calibri" w:hAnsi="Calibri" w:cs="Calibri"/>
        </w:rPr>
        <w:t xml:space="preserve"> </w:t>
      </w:r>
      <w:r w:rsidR="00DE7705" w:rsidRPr="008E393A">
        <w:rPr>
          <w:rFonts w:ascii="Calibri" w:hAnsi="Calibri" w:cs="Calibri"/>
        </w:rPr>
        <w:t xml:space="preserve">and </w:t>
      </w:r>
      <w:r w:rsidRPr="008E393A">
        <w:rPr>
          <w:rFonts w:ascii="Calibri" w:hAnsi="Calibri" w:cs="Calibri"/>
        </w:rPr>
        <w:t>analy</w:t>
      </w:r>
      <w:r w:rsidR="00DE7705" w:rsidRPr="008E393A">
        <w:rPr>
          <w:rFonts w:ascii="Calibri" w:hAnsi="Calibri" w:cs="Calibri"/>
        </w:rPr>
        <w:t>tical</w:t>
      </w:r>
      <w:r w:rsidRPr="008E393A">
        <w:rPr>
          <w:rFonts w:ascii="Calibri" w:hAnsi="Calibri" w:cs="Calibri"/>
        </w:rPr>
        <w:t xml:space="preserve"> skills.</w:t>
      </w:r>
    </w:p>
    <w:p w14:paraId="155D89C2" w14:textId="4FF16F9F" w:rsidR="00DE7705" w:rsidRPr="008E393A" w:rsidRDefault="00DE7705" w:rsidP="00DE7705">
      <w:pPr>
        <w:pStyle w:val="NoSpacing"/>
        <w:numPr>
          <w:ilvl w:val="0"/>
          <w:numId w:val="33"/>
        </w:numPr>
        <w:rPr>
          <w:rFonts w:ascii="Calibri" w:eastAsia="Times New Roman" w:hAnsi="Calibri" w:cs="Calibri"/>
          <w:color w:val="000000"/>
          <w:lang w:eastAsia="en-GB"/>
        </w:rPr>
      </w:pPr>
      <w:r w:rsidRPr="008E393A">
        <w:rPr>
          <w:rFonts w:ascii="Calibri" w:eastAsia="Times New Roman" w:hAnsi="Calibri" w:cs="Calibri"/>
          <w:color w:val="000000"/>
          <w:lang w:eastAsia="en-GB"/>
        </w:rPr>
        <w:t xml:space="preserve">Commitment to </w:t>
      </w:r>
      <w:r w:rsidR="00816DE6" w:rsidRPr="008E393A">
        <w:rPr>
          <w:rFonts w:ascii="Calibri" w:eastAsia="Times New Roman" w:hAnsi="Calibri" w:cs="Calibri"/>
          <w:color w:val="000000"/>
          <w:lang w:eastAsia="en-GB"/>
        </w:rPr>
        <w:t>PTES’s</w:t>
      </w:r>
      <w:r w:rsidRPr="008E393A">
        <w:rPr>
          <w:rFonts w:ascii="Calibri" w:eastAsia="Times New Roman" w:hAnsi="Calibri" w:cs="Calibri"/>
          <w:color w:val="000000"/>
          <w:lang w:eastAsia="en-GB"/>
        </w:rPr>
        <w:t xml:space="preserve"> goals and values </w:t>
      </w:r>
    </w:p>
    <w:p w14:paraId="69A52897" w14:textId="3C5799F8" w:rsidR="000D18E4" w:rsidRPr="008E393A" w:rsidRDefault="000D18E4" w:rsidP="001D7895">
      <w:pPr>
        <w:pStyle w:val="NoSpacing"/>
        <w:rPr>
          <w:rFonts w:ascii="Calibri" w:hAnsi="Calibri" w:cs="Calibri"/>
        </w:rPr>
      </w:pPr>
    </w:p>
    <w:p w14:paraId="39309F31" w14:textId="77777777" w:rsidR="006B547D" w:rsidRPr="008E393A" w:rsidRDefault="006B547D" w:rsidP="000D18E4">
      <w:pPr>
        <w:pStyle w:val="NoSpacing"/>
        <w:rPr>
          <w:rFonts w:ascii="Calibri" w:hAnsi="Calibri" w:cs="Calibri"/>
        </w:rPr>
      </w:pPr>
    </w:p>
    <w:p w14:paraId="6E0B0A3D" w14:textId="1C5F0883" w:rsidR="00D34B07" w:rsidRPr="008E393A" w:rsidRDefault="00D34B07" w:rsidP="000D18E4">
      <w:pPr>
        <w:pStyle w:val="NoSpacing"/>
        <w:rPr>
          <w:rFonts w:ascii="Calibri" w:hAnsi="Calibri" w:cs="Calibri"/>
        </w:rPr>
      </w:pPr>
      <w:r w:rsidRPr="008E393A">
        <w:rPr>
          <w:rFonts w:ascii="Calibri" w:hAnsi="Calibri" w:cs="Calibri"/>
        </w:rPr>
        <w:t>Fund</w:t>
      </w:r>
      <w:r w:rsidR="00853519">
        <w:rPr>
          <w:rFonts w:ascii="Calibri" w:hAnsi="Calibri" w:cs="Calibri"/>
        </w:rPr>
        <w:t>ing generously provided</w:t>
      </w:r>
      <w:r w:rsidRPr="008E393A">
        <w:rPr>
          <w:rFonts w:ascii="Calibri" w:hAnsi="Calibri" w:cs="Calibri"/>
        </w:rPr>
        <w:t xml:space="preserve"> by The </w:t>
      </w:r>
      <w:r w:rsidR="002E1712">
        <w:rPr>
          <w:rFonts w:ascii="Calibri" w:hAnsi="Calibri" w:cs="Calibri"/>
        </w:rPr>
        <w:t>National Lottery</w:t>
      </w:r>
      <w:r w:rsidR="00A60D4E">
        <w:rPr>
          <w:rFonts w:ascii="Calibri" w:hAnsi="Calibri" w:cs="Calibri"/>
        </w:rPr>
        <w:t xml:space="preserve"> Heritage</w:t>
      </w:r>
      <w:r w:rsidRPr="008E393A">
        <w:rPr>
          <w:rFonts w:ascii="Calibri" w:hAnsi="Calibri" w:cs="Calibri"/>
        </w:rPr>
        <w:t xml:space="preserve"> Fund</w:t>
      </w:r>
    </w:p>
    <w:sectPr w:rsidR="00D34B07" w:rsidRPr="008E393A" w:rsidSect="00815278">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650D3" w14:textId="77777777" w:rsidR="002C3953" w:rsidRDefault="002C3953" w:rsidP="006344A5">
      <w:pPr>
        <w:spacing w:after="0" w:line="240" w:lineRule="auto"/>
      </w:pPr>
      <w:r>
        <w:separator/>
      </w:r>
    </w:p>
  </w:endnote>
  <w:endnote w:type="continuationSeparator" w:id="0">
    <w:p w14:paraId="5E961B63" w14:textId="77777777" w:rsidR="002C3953" w:rsidRDefault="002C3953" w:rsidP="0063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0E54" w14:textId="77777777" w:rsidR="006344A5" w:rsidRDefault="006344A5" w:rsidP="006344A5">
    <w:pPr>
      <w:pStyle w:val="Footer"/>
      <w:ind w:left="-1418"/>
    </w:pPr>
    <w:r>
      <w:rPr>
        <w:noProof/>
        <w:lang w:eastAsia="en-GB"/>
      </w:rPr>
      <w:drawing>
        <wp:anchor distT="0" distB="0" distL="114300" distR="114300" simplePos="0" relativeHeight="251658241" behindDoc="0" locked="0" layoutInCell="1" allowOverlap="1" wp14:anchorId="4446EEDA" wp14:editId="70460CF1">
          <wp:simplePos x="0" y="0"/>
          <wp:positionH relativeFrom="column">
            <wp:posOffset>-906145</wp:posOffset>
          </wp:positionH>
          <wp:positionV relativeFrom="paragraph">
            <wp:posOffset>-1193223</wp:posOffset>
          </wp:positionV>
          <wp:extent cx="7557597" cy="180022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597" cy="180022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63E0" w14:textId="77777777" w:rsidR="00440C1B" w:rsidRDefault="00440C1B">
    <w:pPr>
      <w:pStyle w:val="Footer"/>
    </w:pPr>
    <w:r>
      <w:rPr>
        <w:noProof/>
        <w:lang w:eastAsia="en-GB"/>
      </w:rPr>
      <w:drawing>
        <wp:anchor distT="0" distB="0" distL="114300" distR="114300" simplePos="0" relativeHeight="251658242" behindDoc="0" locked="0" layoutInCell="1" allowOverlap="1" wp14:anchorId="1C56EB1C" wp14:editId="4D865B20">
          <wp:simplePos x="0" y="0"/>
          <wp:positionH relativeFrom="column">
            <wp:posOffset>-910532</wp:posOffset>
          </wp:positionH>
          <wp:positionV relativeFrom="paragraph">
            <wp:posOffset>-1188085</wp:posOffset>
          </wp:positionV>
          <wp:extent cx="7557597" cy="1800225"/>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597" cy="1800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214B" w14:textId="77777777" w:rsidR="002C3953" w:rsidRDefault="002C3953" w:rsidP="006344A5">
      <w:pPr>
        <w:spacing w:after="0" w:line="240" w:lineRule="auto"/>
      </w:pPr>
      <w:r>
        <w:separator/>
      </w:r>
    </w:p>
  </w:footnote>
  <w:footnote w:type="continuationSeparator" w:id="0">
    <w:p w14:paraId="6550CB5D" w14:textId="77777777" w:rsidR="002C3953" w:rsidRDefault="002C3953" w:rsidP="0063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3477" w14:textId="77777777" w:rsidR="006344A5" w:rsidRDefault="006344A5" w:rsidP="006344A5">
    <w:pPr>
      <w:pStyle w:val="Header"/>
      <w:spacing w:befor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91DD" w14:textId="77777777" w:rsidR="00815278" w:rsidRDefault="00815278">
    <w:pPr>
      <w:pStyle w:val="Header"/>
    </w:pPr>
    <w:r>
      <w:rPr>
        <w:noProof/>
        <w:lang w:eastAsia="en-GB"/>
      </w:rPr>
      <w:drawing>
        <wp:anchor distT="0" distB="0" distL="114300" distR="114300" simplePos="0" relativeHeight="251658240" behindDoc="0" locked="0" layoutInCell="1" allowOverlap="1" wp14:anchorId="4A6B5B08" wp14:editId="139027E3">
          <wp:simplePos x="0" y="0"/>
          <wp:positionH relativeFrom="column">
            <wp:posOffset>-1212</wp:posOffset>
          </wp:positionH>
          <wp:positionV relativeFrom="paragraph">
            <wp:posOffset>305435</wp:posOffset>
          </wp:positionV>
          <wp:extent cx="6506540" cy="1971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6540" cy="19715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102"/>
    <w:multiLevelType w:val="hybridMultilevel"/>
    <w:tmpl w:val="5E40327A"/>
    <w:lvl w:ilvl="0" w:tplc="0492A7B0">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B3311"/>
    <w:multiLevelType w:val="hybridMultilevel"/>
    <w:tmpl w:val="C90EA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274E5D"/>
    <w:multiLevelType w:val="hybridMultilevel"/>
    <w:tmpl w:val="09A8E5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AB1C2F"/>
    <w:multiLevelType w:val="hybridMultilevel"/>
    <w:tmpl w:val="94D683F8"/>
    <w:lvl w:ilvl="0" w:tplc="0492A7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80092"/>
    <w:multiLevelType w:val="hybridMultilevel"/>
    <w:tmpl w:val="011A8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B4AB0"/>
    <w:multiLevelType w:val="hybridMultilevel"/>
    <w:tmpl w:val="E8EAD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773C00"/>
    <w:multiLevelType w:val="hybridMultilevel"/>
    <w:tmpl w:val="32C63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7B6A47"/>
    <w:multiLevelType w:val="hybridMultilevel"/>
    <w:tmpl w:val="DAC8A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061FF7"/>
    <w:multiLevelType w:val="hybridMultilevel"/>
    <w:tmpl w:val="F95E5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0122D4"/>
    <w:multiLevelType w:val="multilevel"/>
    <w:tmpl w:val="460CA9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F377B0"/>
    <w:multiLevelType w:val="hybridMultilevel"/>
    <w:tmpl w:val="E5B62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354634"/>
    <w:multiLevelType w:val="hybridMultilevel"/>
    <w:tmpl w:val="E82ED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728BB"/>
    <w:multiLevelType w:val="hybridMultilevel"/>
    <w:tmpl w:val="82C2E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3431EC"/>
    <w:multiLevelType w:val="hybridMultilevel"/>
    <w:tmpl w:val="C14E8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8B681B"/>
    <w:multiLevelType w:val="hybridMultilevel"/>
    <w:tmpl w:val="4E765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9B148F"/>
    <w:multiLevelType w:val="hybridMultilevel"/>
    <w:tmpl w:val="BDD04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656952"/>
    <w:multiLevelType w:val="hybridMultilevel"/>
    <w:tmpl w:val="80BC0DE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02001F"/>
    <w:multiLevelType w:val="hybridMultilevel"/>
    <w:tmpl w:val="85FC99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6EE7584"/>
    <w:multiLevelType w:val="hybridMultilevel"/>
    <w:tmpl w:val="120A4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882FC4"/>
    <w:multiLevelType w:val="hybridMultilevel"/>
    <w:tmpl w:val="A426B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863219"/>
    <w:multiLevelType w:val="hybridMultilevel"/>
    <w:tmpl w:val="3E2437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D6A3AA0"/>
    <w:multiLevelType w:val="hybridMultilevel"/>
    <w:tmpl w:val="A17EF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D23857"/>
    <w:multiLevelType w:val="hybridMultilevel"/>
    <w:tmpl w:val="4D5E9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9776F3"/>
    <w:multiLevelType w:val="multilevel"/>
    <w:tmpl w:val="8E80305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49A748BD"/>
    <w:multiLevelType w:val="hybridMultilevel"/>
    <w:tmpl w:val="8F88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0243D"/>
    <w:multiLevelType w:val="hybridMultilevel"/>
    <w:tmpl w:val="AC68C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AF0B63"/>
    <w:multiLevelType w:val="hybridMultilevel"/>
    <w:tmpl w:val="F9A85DCE"/>
    <w:lvl w:ilvl="0" w:tplc="624455D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754CA1"/>
    <w:multiLevelType w:val="hybridMultilevel"/>
    <w:tmpl w:val="3C201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1613B"/>
    <w:multiLevelType w:val="hybridMultilevel"/>
    <w:tmpl w:val="A072A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0A01F6"/>
    <w:multiLevelType w:val="hybridMultilevel"/>
    <w:tmpl w:val="C75A4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2753DD"/>
    <w:multiLevelType w:val="hybridMultilevel"/>
    <w:tmpl w:val="01FC7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157B74"/>
    <w:multiLevelType w:val="hybridMultilevel"/>
    <w:tmpl w:val="D2FA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161F0"/>
    <w:multiLevelType w:val="hybridMultilevel"/>
    <w:tmpl w:val="FAB6A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251BB6"/>
    <w:multiLevelType w:val="hybridMultilevel"/>
    <w:tmpl w:val="7D64F5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5B92EDD"/>
    <w:multiLevelType w:val="hybridMultilevel"/>
    <w:tmpl w:val="36DC26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B101707"/>
    <w:multiLevelType w:val="hybridMultilevel"/>
    <w:tmpl w:val="59CA1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3C41C7"/>
    <w:multiLevelType w:val="hybridMultilevel"/>
    <w:tmpl w:val="A278763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190B76"/>
    <w:multiLevelType w:val="hybridMultilevel"/>
    <w:tmpl w:val="7A5A2D70"/>
    <w:lvl w:ilvl="0" w:tplc="0492A7B0">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6E1310"/>
    <w:multiLevelType w:val="hybridMultilevel"/>
    <w:tmpl w:val="027A4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883A48"/>
    <w:multiLevelType w:val="hybridMultilevel"/>
    <w:tmpl w:val="62724A52"/>
    <w:lvl w:ilvl="0" w:tplc="08090001">
      <w:start w:val="1"/>
      <w:numFmt w:val="bullet"/>
      <w:lvlText w:val=""/>
      <w:lvlJc w:val="left"/>
      <w:pPr>
        <w:tabs>
          <w:tab w:val="num" w:pos="360"/>
        </w:tabs>
        <w:ind w:left="360" w:hanging="360"/>
      </w:pPr>
      <w:rPr>
        <w:rFonts w:ascii="Symbol" w:hAnsi="Symbol" w:hint="default"/>
      </w:rPr>
    </w:lvl>
    <w:lvl w:ilvl="1" w:tplc="2C925CCA">
      <w:numFmt w:val="bullet"/>
      <w:lvlText w:val="•"/>
      <w:lvlJc w:val="left"/>
      <w:pPr>
        <w:ind w:left="1440" w:hanging="720"/>
      </w:pPr>
      <w:rPr>
        <w:rFonts w:ascii="Calibri" w:eastAsia="Times New Roman" w:hAnsi="Calibri" w:cs="Calibri"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151170549">
    <w:abstractNumId w:val="39"/>
  </w:num>
  <w:num w:numId="2" w16cid:durableId="1774277508">
    <w:abstractNumId w:val="20"/>
  </w:num>
  <w:num w:numId="3" w16cid:durableId="686711515">
    <w:abstractNumId w:val="2"/>
  </w:num>
  <w:num w:numId="4" w16cid:durableId="1796752563">
    <w:abstractNumId w:val="33"/>
  </w:num>
  <w:num w:numId="5" w16cid:durableId="1332832075">
    <w:abstractNumId w:val="4"/>
  </w:num>
  <w:num w:numId="6" w16cid:durableId="371199793">
    <w:abstractNumId w:val="17"/>
  </w:num>
  <w:num w:numId="7" w16cid:durableId="888882942">
    <w:abstractNumId w:val="25"/>
  </w:num>
  <w:num w:numId="8" w16cid:durableId="1625960466">
    <w:abstractNumId w:val="30"/>
  </w:num>
  <w:num w:numId="9" w16cid:durableId="1056392195">
    <w:abstractNumId w:val="31"/>
  </w:num>
  <w:num w:numId="10" w16cid:durableId="485359689">
    <w:abstractNumId w:val="32"/>
  </w:num>
  <w:num w:numId="11" w16cid:durableId="251594503">
    <w:abstractNumId w:val="28"/>
  </w:num>
  <w:num w:numId="12" w16cid:durableId="48849412">
    <w:abstractNumId w:val="26"/>
  </w:num>
  <w:num w:numId="13" w16cid:durableId="423842454">
    <w:abstractNumId w:val="18"/>
  </w:num>
  <w:num w:numId="14" w16cid:durableId="1066146627">
    <w:abstractNumId w:val="8"/>
  </w:num>
  <w:num w:numId="15" w16cid:durableId="1864897915">
    <w:abstractNumId w:val="34"/>
  </w:num>
  <w:num w:numId="16" w16cid:durableId="600184328">
    <w:abstractNumId w:val="23"/>
  </w:num>
  <w:num w:numId="17" w16cid:durableId="1028333433">
    <w:abstractNumId w:val="1"/>
  </w:num>
  <w:num w:numId="18" w16cid:durableId="262350025">
    <w:abstractNumId w:val="15"/>
  </w:num>
  <w:num w:numId="19" w16cid:durableId="2085451857">
    <w:abstractNumId w:val="5"/>
  </w:num>
  <w:num w:numId="20" w16cid:durableId="198396303">
    <w:abstractNumId w:val="34"/>
  </w:num>
  <w:num w:numId="21" w16cid:durableId="668557349">
    <w:abstractNumId w:val="27"/>
  </w:num>
  <w:num w:numId="22" w16cid:durableId="1057633502">
    <w:abstractNumId w:val="35"/>
  </w:num>
  <w:num w:numId="23" w16cid:durableId="642855793">
    <w:abstractNumId w:val="22"/>
  </w:num>
  <w:num w:numId="24" w16cid:durableId="62534205">
    <w:abstractNumId w:val="21"/>
  </w:num>
  <w:num w:numId="25" w16cid:durableId="1163080564">
    <w:abstractNumId w:val="11"/>
  </w:num>
  <w:num w:numId="26" w16cid:durableId="2095662605">
    <w:abstractNumId w:val="6"/>
  </w:num>
  <w:num w:numId="27" w16cid:durableId="77294061">
    <w:abstractNumId w:val="10"/>
  </w:num>
  <w:num w:numId="28" w16cid:durableId="342710847">
    <w:abstractNumId w:val="19"/>
  </w:num>
  <w:num w:numId="29" w16cid:durableId="237593634">
    <w:abstractNumId w:val="38"/>
  </w:num>
  <w:num w:numId="30" w16cid:durableId="366955795">
    <w:abstractNumId w:val="13"/>
  </w:num>
  <w:num w:numId="31" w16cid:durableId="569079137">
    <w:abstractNumId w:val="7"/>
  </w:num>
  <w:num w:numId="32" w16cid:durableId="1471433518">
    <w:abstractNumId w:val="29"/>
  </w:num>
  <w:num w:numId="33" w16cid:durableId="2013677626">
    <w:abstractNumId w:val="14"/>
  </w:num>
  <w:num w:numId="34" w16cid:durableId="615719841">
    <w:abstractNumId w:val="12"/>
  </w:num>
  <w:num w:numId="35" w16cid:durableId="1755201428">
    <w:abstractNumId w:val="24"/>
  </w:num>
  <w:num w:numId="36" w16cid:durableId="676153268">
    <w:abstractNumId w:val="3"/>
  </w:num>
  <w:num w:numId="37" w16cid:durableId="1305813311">
    <w:abstractNumId w:val="9"/>
  </w:num>
  <w:num w:numId="38" w16cid:durableId="267203109">
    <w:abstractNumId w:val="16"/>
  </w:num>
  <w:num w:numId="39" w16cid:durableId="734858923">
    <w:abstractNumId w:val="36"/>
  </w:num>
  <w:num w:numId="40" w16cid:durableId="1635479897">
    <w:abstractNumId w:val="37"/>
  </w:num>
  <w:num w:numId="41" w16cid:durableId="32135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A5"/>
    <w:rsid w:val="00001031"/>
    <w:rsid w:val="000021B2"/>
    <w:rsid w:val="00005318"/>
    <w:rsid w:val="000110F2"/>
    <w:rsid w:val="000300C7"/>
    <w:rsid w:val="0003515B"/>
    <w:rsid w:val="000438A0"/>
    <w:rsid w:val="0004609E"/>
    <w:rsid w:val="000505C4"/>
    <w:rsid w:val="00060831"/>
    <w:rsid w:val="00064836"/>
    <w:rsid w:val="00064F09"/>
    <w:rsid w:val="000935BD"/>
    <w:rsid w:val="000A7F93"/>
    <w:rsid w:val="000B000E"/>
    <w:rsid w:val="000C704C"/>
    <w:rsid w:val="000D18E4"/>
    <w:rsid w:val="000D35D3"/>
    <w:rsid w:val="000D727A"/>
    <w:rsid w:val="000E52A1"/>
    <w:rsid w:val="000E552F"/>
    <w:rsid w:val="000F1DB2"/>
    <w:rsid w:val="000F6D06"/>
    <w:rsid w:val="0010661D"/>
    <w:rsid w:val="00126BC6"/>
    <w:rsid w:val="00132429"/>
    <w:rsid w:val="00134A91"/>
    <w:rsid w:val="00137E83"/>
    <w:rsid w:val="0015013C"/>
    <w:rsid w:val="00155809"/>
    <w:rsid w:val="00157A79"/>
    <w:rsid w:val="00164E07"/>
    <w:rsid w:val="001745F8"/>
    <w:rsid w:val="00180F28"/>
    <w:rsid w:val="0018284A"/>
    <w:rsid w:val="00190756"/>
    <w:rsid w:val="00191437"/>
    <w:rsid w:val="00193ADD"/>
    <w:rsid w:val="00196BEB"/>
    <w:rsid w:val="001A1467"/>
    <w:rsid w:val="001B0A41"/>
    <w:rsid w:val="001C0C6D"/>
    <w:rsid w:val="001C3937"/>
    <w:rsid w:val="001D218B"/>
    <w:rsid w:val="001D7895"/>
    <w:rsid w:val="001F1958"/>
    <w:rsid w:val="001F3999"/>
    <w:rsid w:val="001F60D5"/>
    <w:rsid w:val="002075AE"/>
    <w:rsid w:val="002229D9"/>
    <w:rsid w:val="00234D3C"/>
    <w:rsid w:val="00254526"/>
    <w:rsid w:val="0026743C"/>
    <w:rsid w:val="00270692"/>
    <w:rsid w:val="00276D35"/>
    <w:rsid w:val="00295086"/>
    <w:rsid w:val="002B2DB1"/>
    <w:rsid w:val="002C3953"/>
    <w:rsid w:val="002D0958"/>
    <w:rsid w:val="002E1712"/>
    <w:rsid w:val="002E2558"/>
    <w:rsid w:val="002E71EB"/>
    <w:rsid w:val="00311219"/>
    <w:rsid w:val="003257D4"/>
    <w:rsid w:val="0033143F"/>
    <w:rsid w:val="00331803"/>
    <w:rsid w:val="0033584D"/>
    <w:rsid w:val="00341BDA"/>
    <w:rsid w:val="003562BE"/>
    <w:rsid w:val="00360349"/>
    <w:rsid w:val="003607C9"/>
    <w:rsid w:val="00361FC1"/>
    <w:rsid w:val="003669B7"/>
    <w:rsid w:val="003870B8"/>
    <w:rsid w:val="00396F47"/>
    <w:rsid w:val="003A6E19"/>
    <w:rsid w:val="003E52AC"/>
    <w:rsid w:val="003F76B3"/>
    <w:rsid w:val="00401050"/>
    <w:rsid w:val="00411703"/>
    <w:rsid w:val="00423A00"/>
    <w:rsid w:val="00424B95"/>
    <w:rsid w:val="00440C1B"/>
    <w:rsid w:val="004413AF"/>
    <w:rsid w:val="00443CA0"/>
    <w:rsid w:val="00454EF5"/>
    <w:rsid w:val="004813EB"/>
    <w:rsid w:val="004A62AD"/>
    <w:rsid w:val="004B390B"/>
    <w:rsid w:val="004D2B6C"/>
    <w:rsid w:val="004D711C"/>
    <w:rsid w:val="004E739C"/>
    <w:rsid w:val="004F21B9"/>
    <w:rsid w:val="004F7983"/>
    <w:rsid w:val="00503088"/>
    <w:rsid w:val="005100E2"/>
    <w:rsid w:val="00523142"/>
    <w:rsid w:val="005270CE"/>
    <w:rsid w:val="00550417"/>
    <w:rsid w:val="00551E6D"/>
    <w:rsid w:val="005574CA"/>
    <w:rsid w:val="005611E3"/>
    <w:rsid w:val="00566AD0"/>
    <w:rsid w:val="005747C3"/>
    <w:rsid w:val="00587EBB"/>
    <w:rsid w:val="00597050"/>
    <w:rsid w:val="005A1FAC"/>
    <w:rsid w:val="005A21A4"/>
    <w:rsid w:val="005A710A"/>
    <w:rsid w:val="005C03DB"/>
    <w:rsid w:val="005D1360"/>
    <w:rsid w:val="005D5A1E"/>
    <w:rsid w:val="005D692F"/>
    <w:rsid w:val="005E2C17"/>
    <w:rsid w:val="005F5D5A"/>
    <w:rsid w:val="00604F18"/>
    <w:rsid w:val="006154E6"/>
    <w:rsid w:val="006344A5"/>
    <w:rsid w:val="00640111"/>
    <w:rsid w:val="006425E7"/>
    <w:rsid w:val="006477C2"/>
    <w:rsid w:val="00660E70"/>
    <w:rsid w:val="0068089C"/>
    <w:rsid w:val="00683B86"/>
    <w:rsid w:val="006919A8"/>
    <w:rsid w:val="006A068B"/>
    <w:rsid w:val="006B547D"/>
    <w:rsid w:val="006D0868"/>
    <w:rsid w:val="006D4AB8"/>
    <w:rsid w:val="006D6817"/>
    <w:rsid w:val="006E5FDE"/>
    <w:rsid w:val="00711D6B"/>
    <w:rsid w:val="00716E10"/>
    <w:rsid w:val="00717688"/>
    <w:rsid w:val="00717AB3"/>
    <w:rsid w:val="00722382"/>
    <w:rsid w:val="0072462B"/>
    <w:rsid w:val="007250D9"/>
    <w:rsid w:val="007626F2"/>
    <w:rsid w:val="00767E99"/>
    <w:rsid w:val="0077250F"/>
    <w:rsid w:val="007B4C63"/>
    <w:rsid w:val="007D1007"/>
    <w:rsid w:val="007F7D53"/>
    <w:rsid w:val="00801F1A"/>
    <w:rsid w:val="008034C0"/>
    <w:rsid w:val="008059C2"/>
    <w:rsid w:val="00806B13"/>
    <w:rsid w:val="00811D44"/>
    <w:rsid w:val="00813716"/>
    <w:rsid w:val="00815278"/>
    <w:rsid w:val="00816DE6"/>
    <w:rsid w:val="00820BCE"/>
    <w:rsid w:val="0085217A"/>
    <w:rsid w:val="00853519"/>
    <w:rsid w:val="00860F22"/>
    <w:rsid w:val="0087194E"/>
    <w:rsid w:val="00871DC5"/>
    <w:rsid w:val="00873E59"/>
    <w:rsid w:val="00877EB2"/>
    <w:rsid w:val="00877F93"/>
    <w:rsid w:val="00882BA0"/>
    <w:rsid w:val="008864C3"/>
    <w:rsid w:val="008A1B0E"/>
    <w:rsid w:val="008A3EE9"/>
    <w:rsid w:val="008B07A3"/>
    <w:rsid w:val="008B21D6"/>
    <w:rsid w:val="008C307E"/>
    <w:rsid w:val="008E393A"/>
    <w:rsid w:val="00906EFB"/>
    <w:rsid w:val="009148A2"/>
    <w:rsid w:val="00927D90"/>
    <w:rsid w:val="00955206"/>
    <w:rsid w:val="00956F1A"/>
    <w:rsid w:val="00960197"/>
    <w:rsid w:val="009851FF"/>
    <w:rsid w:val="009A0D8E"/>
    <w:rsid w:val="009B0C51"/>
    <w:rsid w:val="009C1BE4"/>
    <w:rsid w:val="009D3F8A"/>
    <w:rsid w:val="009E3162"/>
    <w:rsid w:val="009E6D77"/>
    <w:rsid w:val="00A12849"/>
    <w:rsid w:val="00A16956"/>
    <w:rsid w:val="00A2206B"/>
    <w:rsid w:val="00A25937"/>
    <w:rsid w:val="00A30DCA"/>
    <w:rsid w:val="00A5571C"/>
    <w:rsid w:val="00A60D4E"/>
    <w:rsid w:val="00A75140"/>
    <w:rsid w:val="00A8164D"/>
    <w:rsid w:val="00A839C0"/>
    <w:rsid w:val="00A83EC9"/>
    <w:rsid w:val="00A87A86"/>
    <w:rsid w:val="00A97446"/>
    <w:rsid w:val="00AC15BE"/>
    <w:rsid w:val="00AC6768"/>
    <w:rsid w:val="00AC6960"/>
    <w:rsid w:val="00AE0741"/>
    <w:rsid w:val="00AF6D1B"/>
    <w:rsid w:val="00B03A31"/>
    <w:rsid w:val="00B174EB"/>
    <w:rsid w:val="00B328F5"/>
    <w:rsid w:val="00B43738"/>
    <w:rsid w:val="00B43C9B"/>
    <w:rsid w:val="00B46A91"/>
    <w:rsid w:val="00B51993"/>
    <w:rsid w:val="00B55082"/>
    <w:rsid w:val="00B60399"/>
    <w:rsid w:val="00B6300B"/>
    <w:rsid w:val="00B675BF"/>
    <w:rsid w:val="00B74405"/>
    <w:rsid w:val="00B77DFF"/>
    <w:rsid w:val="00B77E6F"/>
    <w:rsid w:val="00B87E8F"/>
    <w:rsid w:val="00BB104B"/>
    <w:rsid w:val="00BC0416"/>
    <w:rsid w:val="00BC195D"/>
    <w:rsid w:val="00BD5DED"/>
    <w:rsid w:val="00BE0BEC"/>
    <w:rsid w:val="00C061B6"/>
    <w:rsid w:val="00C147C8"/>
    <w:rsid w:val="00C179F7"/>
    <w:rsid w:val="00C24299"/>
    <w:rsid w:val="00C259B1"/>
    <w:rsid w:val="00C34240"/>
    <w:rsid w:val="00C40F6D"/>
    <w:rsid w:val="00C47FBC"/>
    <w:rsid w:val="00C51384"/>
    <w:rsid w:val="00C53CA5"/>
    <w:rsid w:val="00C57675"/>
    <w:rsid w:val="00C704C0"/>
    <w:rsid w:val="00C73A48"/>
    <w:rsid w:val="00C743AD"/>
    <w:rsid w:val="00C75045"/>
    <w:rsid w:val="00CA5851"/>
    <w:rsid w:val="00CB66DA"/>
    <w:rsid w:val="00CC29C8"/>
    <w:rsid w:val="00CD08E6"/>
    <w:rsid w:val="00CD5A92"/>
    <w:rsid w:val="00CE07BE"/>
    <w:rsid w:val="00CE08E2"/>
    <w:rsid w:val="00CE1F29"/>
    <w:rsid w:val="00CE33BA"/>
    <w:rsid w:val="00CF16D2"/>
    <w:rsid w:val="00CF684B"/>
    <w:rsid w:val="00D11829"/>
    <w:rsid w:val="00D17A63"/>
    <w:rsid w:val="00D2226A"/>
    <w:rsid w:val="00D234AE"/>
    <w:rsid w:val="00D273AA"/>
    <w:rsid w:val="00D34B07"/>
    <w:rsid w:val="00D37A02"/>
    <w:rsid w:val="00D43709"/>
    <w:rsid w:val="00D55F8C"/>
    <w:rsid w:val="00D71C05"/>
    <w:rsid w:val="00D73763"/>
    <w:rsid w:val="00D85689"/>
    <w:rsid w:val="00D85778"/>
    <w:rsid w:val="00D90686"/>
    <w:rsid w:val="00D92B77"/>
    <w:rsid w:val="00D92D47"/>
    <w:rsid w:val="00DA2F91"/>
    <w:rsid w:val="00DA4EFD"/>
    <w:rsid w:val="00DE0C28"/>
    <w:rsid w:val="00DE7705"/>
    <w:rsid w:val="00DF062C"/>
    <w:rsid w:val="00DF34D1"/>
    <w:rsid w:val="00E01B9B"/>
    <w:rsid w:val="00E051DE"/>
    <w:rsid w:val="00E05E33"/>
    <w:rsid w:val="00E14303"/>
    <w:rsid w:val="00E15589"/>
    <w:rsid w:val="00E161C2"/>
    <w:rsid w:val="00E20F33"/>
    <w:rsid w:val="00E21661"/>
    <w:rsid w:val="00E24ADD"/>
    <w:rsid w:val="00E25876"/>
    <w:rsid w:val="00E261DF"/>
    <w:rsid w:val="00E2685C"/>
    <w:rsid w:val="00E4161A"/>
    <w:rsid w:val="00E61922"/>
    <w:rsid w:val="00E6499E"/>
    <w:rsid w:val="00E71C22"/>
    <w:rsid w:val="00E75A52"/>
    <w:rsid w:val="00E8291C"/>
    <w:rsid w:val="00E911B1"/>
    <w:rsid w:val="00E95E25"/>
    <w:rsid w:val="00E96A3F"/>
    <w:rsid w:val="00EA3D4E"/>
    <w:rsid w:val="00EA5D10"/>
    <w:rsid w:val="00EB11BE"/>
    <w:rsid w:val="00EE374D"/>
    <w:rsid w:val="00EF18EE"/>
    <w:rsid w:val="00F07C62"/>
    <w:rsid w:val="00F14C87"/>
    <w:rsid w:val="00F16A2D"/>
    <w:rsid w:val="00F20C18"/>
    <w:rsid w:val="00F23D8C"/>
    <w:rsid w:val="00F27D5A"/>
    <w:rsid w:val="00F27F4A"/>
    <w:rsid w:val="00F31045"/>
    <w:rsid w:val="00F35ABD"/>
    <w:rsid w:val="00F4046F"/>
    <w:rsid w:val="00F45F49"/>
    <w:rsid w:val="00F46C3A"/>
    <w:rsid w:val="00F570AE"/>
    <w:rsid w:val="00F6250B"/>
    <w:rsid w:val="00F85EC5"/>
    <w:rsid w:val="00F90A98"/>
    <w:rsid w:val="00F929A9"/>
    <w:rsid w:val="00F93C52"/>
    <w:rsid w:val="00FA3499"/>
    <w:rsid w:val="00FB24A6"/>
    <w:rsid w:val="00FC4CD1"/>
    <w:rsid w:val="00FD226E"/>
    <w:rsid w:val="00FD69E7"/>
    <w:rsid w:val="00FE408F"/>
    <w:rsid w:val="00FF1671"/>
    <w:rsid w:val="00FF2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E3FAB"/>
  <w15:docId w15:val="{0B33C756-D03A-4AD0-8F62-F4791BF8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195D"/>
    <w:pPr>
      <w:keepNext/>
      <w:spacing w:after="0" w:line="240" w:lineRule="auto"/>
      <w:outlineLvl w:val="0"/>
    </w:pPr>
    <w:rPr>
      <w:rFonts w:ascii="Tahoma" w:eastAsia="Times New Roman" w:hAnsi="Tahom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4A5"/>
  </w:style>
  <w:style w:type="paragraph" w:styleId="Footer">
    <w:name w:val="footer"/>
    <w:basedOn w:val="Normal"/>
    <w:link w:val="FooterChar"/>
    <w:uiPriority w:val="99"/>
    <w:unhideWhenUsed/>
    <w:rsid w:val="00634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4A5"/>
  </w:style>
  <w:style w:type="paragraph" w:styleId="BalloonText">
    <w:name w:val="Balloon Text"/>
    <w:basedOn w:val="Normal"/>
    <w:link w:val="BalloonTextChar"/>
    <w:uiPriority w:val="99"/>
    <w:semiHidden/>
    <w:unhideWhenUsed/>
    <w:rsid w:val="00634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4A5"/>
    <w:rPr>
      <w:rFonts w:ascii="Tahoma" w:hAnsi="Tahoma" w:cs="Tahoma"/>
      <w:sz w:val="16"/>
      <w:szCs w:val="16"/>
    </w:rPr>
  </w:style>
  <w:style w:type="character" w:styleId="CommentReference">
    <w:name w:val="annotation reference"/>
    <w:uiPriority w:val="99"/>
    <w:rsid w:val="0087194E"/>
    <w:rPr>
      <w:sz w:val="16"/>
      <w:szCs w:val="16"/>
    </w:rPr>
  </w:style>
  <w:style w:type="paragraph" w:styleId="CommentText">
    <w:name w:val="annotation text"/>
    <w:basedOn w:val="Normal"/>
    <w:link w:val="CommentTextChar"/>
    <w:uiPriority w:val="99"/>
    <w:rsid w:val="0087194E"/>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87194E"/>
    <w:rPr>
      <w:rFonts w:ascii="Times New Roman" w:eastAsia="Times New Roman" w:hAnsi="Times New Roman" w:cs="Times New Roman"/>
      <w:sz w:val="20"/>
      <w:szCs w:val="20"/>
      <w:lang w:eastAsia="en-GB"/>
    </w:rPr>
  </w:style>
  <w:style w:type="paragraph" w:styleId="NoSpacing">
    <w:name w:val="No Spacing"/>
    <w:uiPriority w:val="1"/>
    <w:qFormat/>
    <w:rsid w:val="006B547D"/>
    <w:pPr>
      <w:spacing w:after="0" w:line="240" w:lineRule="auto"/>
    </w:pPr>
  </w:style>
  <w:style w:type="paragraph" w:styleId="ListParagraph">
    <w:name w:val="List Paragraph"/>
    <w:basedOn w:val="Normal"/>
    <w:uiPriority w:val="34"/>
    <w:qFormat/>
    <w:rsid w:val="001C3937"/>
    <w:pPr>
      <w:ind w:left="720"/>
      <w:contextualSpacing/>
    </w:pPr>
  </w:style>
  <w:style w:type="character" w:customStyle="1" w:styleId="Heading1Char">
    <w:name w:val="Heading 1 Char"/>
    <w:basedOn w:val="DefaultParagraphFont"/>
    <w:link w:val="Heading1"/>
    <w:rsid w:val="00BC195D"/>
    <w:rPr>
      <w:rFonts w:ascii="Tahoma" w:eastAsia="Times New Roman" w:hAnsi="Tahoma" w:cs="Times New Roman"/>
      <w:b/>
      <w:bCs/>
      <w:sz w:val="24"/>
      <w:szCs w:val="24"/>
    </w:rPr>
  </w:style>
  <w:style w:type="paragraph" w:styleId="CommentSubject">
    <w:name w:val="annotation subject"/>
    <w:basedOn w:val="CommentText"/>
    <w:next w:val="CommentText"/>
    <w:link w:val="CommentSubjectChar"/>
    <w:uiPriority w:val="99"/>
    <w:semiHidden/>
    <w:unhideWhenUsed/>
    <w:rsid w:val="0010661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0661D"/>
    <w:rPr>
      <w:rFonts w:ascii="Times New Roman" w:eastAsia="Times New Roman" w:hAnsi="Times New Roman" w:cs="Times New Roman"/>
      <w:b/>
      <w:bCs/>
      <w:sz w:val="20"/>
      <w:szCs w:val="20"/>
      <w:lang w:eastAsia="en-GB"/>
    </w:rPr>
  </w:style>
  <w:style w:type="paragraph" w:styleId="Revision">
    <w:name w:val="Revision"/>
    <w:hidden/>
    <w:uiPriority w:val="99"/>
    <w:semiHidden/>
    <w:rsid w:val="007626F2"/>
    <w:pPr>
      <w:spacing w:after="0" w:line="240" w:lineRule="auto"/>
    </w:pPr>
  </w:style>
  <w:style w:type="paragraph" w:customStyle="1" w:styleId="Body">
    <w:name w:val="Body"/>
    <w:rsid w:val="00C24299"/>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C24299"/>
  </w:style>
  <w:style w:type="paragraph" w:styleId="NormalWeb">
    <w:name w:val="Normal (Web)"/>
    <w:basedOn w:val="Normal"/>
    <w:uiPriority w:val="99"/>
    <w:unhideWhenUsed/>
    <w:rsid w:val="001D78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60F22"/>
    <w:rPr>
      <w:color w:val="0000FF" w:themeColor="hyperlink"/>
      <w:u w:val="single"/>
    </w:rPr>
  </w:style>
  <w:style w:type="table" w:styleId="GridTable1Light-Accent3">
    <w:name w:val="Grid Table 1 Light Accent 3"/>
    <w:basedOn w:val="TableNormal"/>
    <w:uiPriority w:val="99"/>
    <w:rsid w:val="00C704C0"/>
    <w:pPr>
      <w:spacing w:after="0" w:line="240" w:lineRule="auto"/>
    </w:pPr>
    <w:rPr>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874">
      <w:bodyDiv w:val="1"/>
      <w:marLeft w:val="0"/>
      <w:marRight w:val="0"/>
      <w:marTop w:val="0"/>
      <w:marBottom w:val="0"/>
      <w:divBdr>
        <w:top w:val="none" w:sz="0" w:space="0" w:color="auto"/>
        <w:left w:val="none" w:sz="0" w:space="0" w:color="auto"/>
        <w:bottom w:val="none" w:sz="0" w:space="0" w:color="auto"/>
        <w:right w:val="none" w:sz="0" w:space="0" w:color="auto"/>
      </w:divBdr>
    </w:div>
    <w:div w:id="18915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tes.org/britains-first-national-hedgehog-conservation-strate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1087cb-c103-44d0-895e-2d97e382ec94">
      <Terms xmlns="http://schemas.microsoft.com/office/infopath/2007/PartnerControls"/>
    </lcf76f155ced4ddcb4097134ff3c332f>
    <TaxCatchAll xmlns="dee2cb5d-e361-4cf5-b058-c30f7ba31e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95D18187A1E44E800D8A2954BD68A1" ma:contentTypeVersion="13" ma:contentTypeDescription="Create a new document." ma:contentTypeScope="" ma:versionID="74ea382f3f333119c154b13327acd9f3">
  <xsd:schema xmlns:xsd="http://www.w3.org/2001/XMLSchema" xmlns:xs="http://www.w3.org/2001/XMLSchema" xmlns:p="http://schemas.microsoft.com/office/2006/metadata/properties" xmlns:ns2="dd1087cb-c103-44d0-895e-2d97e382ec94" xmlns:ns3="dee2cb5d-e361-4cf5-b058-c30f7ba31e33" targetNamespace="http://schemas.microsoft.com/office/2006/metadata/properties" ma:root="true" ma:fieldsID="5817e42e831ff52266e49ba726fd2771" ns2:_="" ns3:_="">
    <xsd:import namespace="dd1087cb-c103-44d0-895e-2d97e382ec94"/>
    <xsd:import namespace="dee2cb5d-e361-4cf5-b058-c30f7ba31e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087cb-c103-44d0-895e-2d97e382e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4b1791-689d-40e3-84f9-aa7f7b1a31f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2cb5d-e361-4cf5-b058-c30f7ba31e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9d0dee-1c05-46e4-a9c7-9346d1e815a8}" ma:internalName="TaxCatchAll" ma:showField="CatchAllData" ma:web="dee2cb5d-e361-4cf5-b058-c30f7ba31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352D2-7C44-48D3-8770-815783D53E6C}">
  <ds:schemaRefs>
    <ds:schemaRef ds:uri="http://schemas.openxmlformats.org/officeDocument/2006/bibliography"/>
  </ds:schemaRefs>
</ds:datastoreItem>
</file>

<file path=customXml/itemProps2.xml><?xml version="1.0" encoding="utf-8"?>
<ds:datastoreItem xmlns:ds="http://schemas.openxmlformats.org/officeDocument/2006/customXml" ds:itemID="{AF852067-B98A-4C1B-9923-D5F7EAA445FE}">
  <ds:schemaRefs>
    <ds:schemaRef ds:uri="http://schemas.microsoft.com/office/2006/metadata/properties"/>
    <ds:schemaRef ds:uri="http://schemas.microsoft.com/office/infopath/2007/PartnerControls"/>
    <ds:schemaRef ds:uri="dd1087cb-c103-44d0-895e-2d97e382ec94"/>
    <ds:schemaRef ds:uri="dee2cb5d-e361-4cf5-b058-c30f7ba31e33"/>
  </ds:schemaRefs>
</ds:datastoreItem>
</file>

<file path=customXml/itemProps3.xml><?xml version="1.0" encoding="utf-8"?>
<ds:datastoreItem xmlns:ds="http://schemas.openxmlformats.org/officeDocument/2006/customXml" ds:itemID="{6A124D8F-087B-4DCB-BA96-D9279D72C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087cb-c103-44d0-895e-2d97e382ec94"/>
    <ds:schemaRef ds:uri="dee2cb5d-e361-4cf5-b058-c30f7ba31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22B62-302F-4624-8822-01A935481B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PTES</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dc:creator>
  <cp:lastModifiedBy>Isobel Wyatt</cp:lastModifiedBy>
  <cp:revision>2</cp:revision>
  <cp:lastPrinted>2022-09-13T08:35:00Z</cp:lastPrinted>
  <dcterms:created xsi:type="dcterms:W3CDTF">2026-05-08T16:35:00Z</dcterms:created>
  <dcterms:modified xsi:type="dcterms:W3CDTF">2026-05-08T16:35:00Z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0x010100CE95D18187A1E44E800D8A2954BD68A1</vt:lpwstr>
  </property>
  <property fmtid="{D5CDD505-2E9C-101B-9397-08002B2CF9AE}" pid="3" name="MediaServiceImageTags">
    <vt:lpwstr/>
  </property>
</Properties>
</file>