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9E7B79A" w14:textId="77777777" w:rsidR="00431775" w:rsidRDefault="00A42512">
      <w:pPr>
        <w:pStyle w:val="Body"/>
        <w:spacing w:after="240" w:line="240" w:lineRule="auto"/>
        <w:rPr>
          <w:b/>
          <w:bCs/>
          <w:color w:val="B7C200"/>
          <w:sz w:val="28"/>
          <w:szCs w:val="28"/>
          <w:u w:color="B7C200"/>
        </w:rPr>
      </w:pPr>
      <w:r>
        <w:rPr>
          <w:b/>
          <w:bCs/>
          <w:color w:val="B7C200"/>
          <w:sz w:val="28"/>
          <w:szCs w:val="28"/>
          <w:u w:color="B7C200"/>
        </w:rPr>
        <w:t>Job Description</w:t>
      </w:r>
    </w:p>
    <w:p w14:paraId="3D3AE84E" w14:textId="741DD10A" w:rsidR="00481F7F" w:rsidRDefault="00481F7F" w:rsidP="00481F7F">
      <w:pPr>
        <w:pStyle w:val="Body"/>
        <w:spacing w:before="120" w:after="0" w:line="240" w:lineRule="auto"/>
      </w:pPr>
      <w:r>
        <w:rPr>
          <w:b/>
          <w:bCs/>
        </w:rPr>
        <w:t>Job Title</w:t>
      </w:r>
      <w:r>
        <w:tab/>
      </w:r>
      <w:r>
        <w:rPr>
          <w:b/>
          <w:bCs/>
        </w:rPr>
        <w:t>:</w:t>
      </w:r>
      <w:r>
        <w:tab/>
        <w:t>Data and Mapping Officer (maternity cover)</w:t>
      </w:r>
    </w:p>
    <w:p w14:paraId="17EED5C6" w14:textId="7B524AE7" w:rsidR="00481F7F" w:rsidRPr="00E1621F" w:rsidRDefault="00481F7F" w:rsidP="00481F7F">
      <w:pPr>
        <w:pStyle w:val="Body"/>
        <w:spacing w:before="120" w:after="0" w:line="240" w:lineRule="auto"/>
      </w:pPr>
      <w:r>
        <w:rPr>
          <w:b/>
          <w:bCs/>
        </w:rPr>
        <w:t>Contract</w:t>
      </w:r>
      <w:r>
        <w:rPr>
          <w:b/>
          <w:bCs/>
        </w:rPr>
        <w:tab/>
        <w:t>:</w:t>
      </w:r>
      <w:r>
        <w:rPr>
          <w:b/>
          <w:bCs/>
        </w:rPr>
        <w:tab/>
      </w:r>
      <w:r w:rsidRPr="00F302AE">
        <w:t xml:space="preserve">Fixed term (14 months), </w:t>
      </w:r>
      <w:r>
        <w:t>part</w:t>
      </w:r>
      <w:r w:rsidRPr="00F302AE">
        <w:t xml:space="preserve"> time</w:t>
      </w:r>
      <w:r>
        <w:t xml:space="preserve"> (3 days/week or 60% across week) </w:t>
      </w:r>
    </w:p>
    <w:p w14:paraId="408BD3D0" w14:textId="6DFD1C2B" w:rsidR="00481F7F" w:rsidRDefault="00481F7F" w:rsidP="00481F7F">
      <w:pPr>
        <w:pStyle w:val="Body"/>
        <w:spacing w:before="120" w:after="0" w:line="240" w:lineRule="auto"/>
        <w:rPr>
          <w:b/>
          <w:bCs/>
        </w:rPr>
      </w:pPr>
      <w:r>
        <w:rPr>
          <w:b/>
          <w:bCs/>
        </w:rPr>
        <w:t>Salary</w:t>
      </w:r>
      <w:r>
        <w:rPr>
          <w:b/>
          <w:bCs/>
        </w:rPr>
        <w:tab/>
      </w:r>
      <w:r>
        <w:rPr>
          <w:b/>
          <w:bCs/>
        </w:rPr>
        <w:tab/>
        <w:t>:</w:t>
      </w:r>
      <w:r>
        <w:rPr>
          <w:b/>
          <w:bCs/>
        </w:rPr>
        <w:tab/>
      </w:r>
      <w:r w:rsidRPr="00221730">
        <w:t>£28,000-£</w:t>
      </w:r>
      <w:r>
        <w:t>29</w:t>
      </w:r>
      <w:r w:rsidRPr="00221730">
        <w:t xml:space="preserve">,000 </w:t>
      </w:r>
      <w:r>
        <w:t xml:space="preserve">pa </w:t>
      </w:r>
      <w:r w:rsidRPr="00481F7F">
        <w:rPr>
          <w:b/>
          <w:bCs/>
        </w:rPr>
        <w:t>pro rata</w:t>
      </w:r>
      <w:r>
        <w:t xml:space="preserve"> </w:t>
      </w:r>
      <w:r w:rsidRPr="00221730">
        <w:t>depending on experience</w:t>
      </w:r>
    </w:p>
    <w:p w14:paraId="4F49A5F5" w14:textId="77777777" w:rsidR="00481F7F" w:rsidRDefault="00481F7F" w:rsidP="00481F7F">
      <w:pPr>
        <w:pStyle w:val="Body"/>
        <w:spacing w:before="120" w:after="0" w:line="240" w:lineRule="auto"/>
      </w:pPr>
      <w:r>
        <w:rPr>
          <w:b/>
          <w:bCs/>
        </w:rPr>
        <w:t>Responsible to</w:t>
      </w:r>
      <w:r>
        <w:t xml:space="preserve"> </w:t>
      </w:r>
      <w:r>
        <w:tab/>
      </w:r>
      <w:r>
        <w:rPr>
          <w:b/>
          <w:bCs/>
        </w:rPr>
        <w:t>:</w:t>
      </w:r>
      <w:r>
        <w:tab/>
        <w:t>Chief Executive</w:t>
      </w:r>
    </w:p>
    <w:p w14:paraId="57708836" w14:textId="7B265531" w:rsidR="00481F7F" w:rsidRDefault="00481F7F" w:rsidP="00481F7F">
      <w:pPr>
        <w:pStyle w:val="Body"/>
        <w:spacing w:before="120" w:after="0" w:line="240" w:lineRule="auto"/>
      </w:pPr>
      <w:r>
        <w:rPr>
          <w:b/>
          <w:bCs/>
        </w:rPr>
        <w:t xml:space="preserve">Annual Leave </w:t>
      </w:r>
      <w:r>
        <w:tab/>
      </w:r>
      <w:r>
        <w:rPr>
          <w:b/>
          <w:bCs/>
        </w:rPr>
        <w:t>:</w:t>
      </w:r>
      <w:r>
        <w:tab/>
        <w:t>19 days pa + 3 taken between Christmas &amp; New Year</w:t>
      </w:r>
    </w:p>
    <w:p w14:paraId="13266227" w14:textId="43B7AF9D" w:rsidR="00481F7F" w:rsidRDefault="00481F7F" w:rsidP="00481F7F">
      <w:pPr>
        <w:pStyle w:val="Body"/>
        <w:spacing w:before="120" w:after="0" w:line="240" w:lineRule="auto"/>
        <w:ind w:left="1440" w:hanging="1440"/>
      </w:pPr>
      <w:r w:rsidRPr="00481F7F">
        <w:rPr>
          <w:b/>
          <w:bCs/>
          <w:lang w:val="en-GB"/>
        </w:rPr>
        <w:t>Location</w:t>
      </w:r>
      <w:r>
        <w:tab/>
      </w:r>
      <w:r>
        <w:rPr>
          <w:b/>
          <w:bCs/>
        </w:rPr>
        <w:t>:</w:t>
      </w:r>
      <w:r>
        <w:tab/>
      </w:r>
      <w:r w:rsidR="00B51E21">
        <w:t>Office in Battersea, South London with some working from home options</w:t>
      </w:r>
      <w:r>
        <w:t>*</w:t>
      </w:r>
    </w:p>
    <w:p w14:paraId="4290202D" w14:textId="09A56122" w:rsidR="00481F7F" w:rsidRDefault="00481F7F" w:rsidP="00481F7F">
      <w:pPr>
        <w:pStyle w:val="Body"/>
        <w:spacing w:before="120" w:after="0" w:line="240" w:lineRule="auto"/>
        <w:ind w:left="1440" w:hanging="1440"/>
        <w:rPr>
          <w:rStyle w:val="None"/>
          <w:b/>
          <w:bCs/>
        </w:rPr>
      </w:pPr>
      <w:r>
        <w:rPr>
          <w:rStyle w:val="None"/>
          <w:b/>
          <w:bCs/>
        </w:rPr>
        <w:t xml:space="preserve">Closing date      : </w:t>
      </w:r>
      <w:r>
        <w:rPr>
          <w:rStyle w:val="None"/>
          <w:b/>
          <w:bCs/>
        </w:rPr>
        <w:tab/>
        <w:t xml:space="preserve">Applications invited </w:t>
      </w:r>
      <w:r w:rsidR="00B51E21">
        <w:rPr>
          <w:rStyle w:val="None"/>
          <w:b/>
          <w:bCs/>
        </w:rPr>
        <w:t xml:space="preserve">closing date </w:t>
      </w:r>
      <w:r w:rsidR="00E316C5">
        <w:rPr>
          <w:rStyle w:val="None"/>
          <w:b/>
          <w:bCs/>
        </w:rPr>
        <w:t xml:space="preserve">Thursday 6 </w:t>
      </w:r>
      <w:r w:rsidR="00B51E21">
        <w:rPr>
          <w:rStyle w:val="None"/>
          <w:b/>
          <w:bCs/>
        </w:rPr>
        <w:t>October 2022 5.00 pm</w:t>
      </w:r>
      <w:r w:rsidR="00E316C5">
        <w:rPr>
          <w:rStyle w:val="None"/>
          <w:b/>
          <w:bCs/>
        </w:rPr>
        <w:t>.</w:t>
      </w:r>
    </w:p>
    <w:p w14:paraId="2E2F260E" w14:textId="77777777" w:rsidR="00481F7F" w:rsidRDefault="00481F7F" w:rsidP="00481F7F">
      <w:pPr>
        <w:pStyle w:val="Body"/>
        <w:spacing w:before="120" w:after="0" w:line="240" w:lineRule="auto"/>
        <w:ind w:left="1440" w:hanging="1440"/>
        <w:rPr>
          <w:rStyle w:val="None"/>
          <w:b/>
          <w:bCs/>
        </w:rPr>
      </w:pPr>
      <w:r>
        <w:rPr>
          <w:rStyle w:val="None"/>
          <w:b/>
          <w:bCs/>
        </w:rPr>
        <w:t>To apply</w:t>
      </w:r>
      <w:r>
        <w:rPr>
          <w:rStyle w:val="None"/>
          <w:b/>
          <w:bCs/>
        </w:rPr>
        <w:tab/>
        <w:t xml:space="preserve">: </w:t>
      </w:r>
      <w:r>
        <w:rPr>
          <w:rStyle w:val="None"/>
          <w:b/>
          <w:bCs/>
        </w:rPr>
        <w:tab/>
        <w:t>CV and covering letter to jill.nelson@ptes.org</w:t>
      </w:r>
    </w:p>
    <w:p w14:paraId="61D3BA68" w14:textId="77777777" w:rsidR="00481F7F" w:rsidRDefault="00481F7F" w:rsidP="00481F7F">
      <w:pPr>
        <w:pStyle w:val="Body"/>
        <w:tabs>
          <w:tab w:val="left" w:pos="2805"/>
        </w:tabs>
        <w:spacing w:after="240" w:line="240" w:lineRule="auto"/>
        <w:rPr>
          <w:rStyle w:val="None"/>
          <w:sz w:val="20"/>
          <w:szCs w:val="20"/>
        </w:rPr>
      </w:pPr>
    </w:p>
    <w:p w14:paraId="12A30106" w14:textId="67EAD292" w:rsidR="00481F7F" w:rsidRPr="00F302AE" w:rsidRDefault="00481F7F" w:rsidP="00481F7F">
      <w:pPr>
        <w:pStyle w:val="Body"/>
        <w:tabs>
          <w:tab w:val="left" w:pos="2805"/>
        </w:tabs>
        <w:spacing w:after="240" w:line="240" w:lineRule="auto"/>
        <w:rPr>
          <w:rStyle w:val="None"/>
        </w:rPr>
      </w:pPr>
      <w:r w:rsidRPr="00F302AE">
        <w:rPr>
          <w:rStyle w:val="None"/>
          <w:sz w:val="20"/>
          <w:szCs w:val="20"/>
        </w:rPr>
        <w:t>*</w:t>
      </w:r>
      <w:r>
        <w:rPr>
          <w:rStyle w:val="None"/>
          <w:sz w:val="20"/>
          <w:szCs w:val="20"/>
        </w:rPr>
        <w:t xml:space="preserve">Our offices are in </w:t>
      </w:r>
      <w:r w:rsidR="00B51E21">
        <w:rPr>
          <w:rStyle w:val="None"/>
          <w:sz w:val="20"/>
          <w:szCs w:val="20"/>
        </w:rPr>
        <w:t xml:space="preserve">Battersea, </w:t>
      </w:r>
      <w:r>
        <w:rPr>
          <w:rStyle w:val="None"/>
          <w:sz w:val="20"/>
          <w:szCs w:val="20"/>
        </w:rPr>
        <w:t>London</w:t>
      </w:r>
      <w:r w:rsidR="00B51E21">
        <w:rPr>
          <w:rStyle w:val="None"/>
          <w:sz w:val="20"/>
          <w:szCs w:val="20"/>
        </w:rPr>
        <w:t>. W</w:t>
      </w:r>
      <w:r>
        <w:rPr>
          <w:rStyle w:val="None"/>
          <w:sz w:val="20"/>
          <w:szCs w:val="20"/>
        </w:rPr>
        <w:t xml:space="preserve">e are currently working from </w:t>
      </w:r>
      <w:r w:rsidR="00B51E21">
        <w:rPr>
          <w:rStyle w:val="None"/>
          <w:sz w:val="20"/>
          <w:szCs w:val="20"/>
        </w:rPr>
        <w:t>the office with some working from home flexibility. But some attendance in the office will be required</w:t>
      </w:r>
      <w:r>
        <w:rPr>
          <w:rStyle w:val="None"/>
          <w:sz w:val="20"/>
          <w:szCs w:val="20"/>
        </w:rPr>
        <w:t xml:space="preserve">. Considerable home working flexibility will continue but the pattern is a </w:t>
      </w:r>
      <w:r w:rsidRPr="00F302AE">
        <w:rPr>
          <w:rStyle w:val="None"/>
          <w:sz w:val="20"/>
          <w:szCs w:val="20"/>
        </w:rPr>
        <w:t>changing situation alongside the covid position.</w:t>
      </w:r>
      <w:r>
        <w:rPr>
          <w:rStyle w:val="None"/>
        </w:rPr>
        <w:t xml:space="preserve"> </w:t>
      </w:r>
    </w:p>
    <w:p w14:paraId="0C271666" w14:textId="2A18DE21" w:rsidR="00F3739D" w:rsidRDefault="00481F7F" w:rsidP="00481F7F">
      <w:pPr>
        <w:pStyle w:val="xmsonormal"/>
        <w:rPr>
          <w:b/>
          <w:bCs/>
          <w:i/>
          <w:iCs/>
        </w:rPr>
      </w:pPr>
      <w:r w:rsidRPr="00AF0895">
        <w:rPr>
          <w:b/>
          <w:bCs/>
          <w:i/>
          <w:iCs/>
        </w:rPr>
        <w:t>If the</w:t>
      </w:r>
      <w:r w:rsidR="00430DD3">
        <w:rPr>
          <w:b/>
          <w:bCs/>
          <w:i/>
          <w:iCs/>
        </w:rPr>
        <w:t xml:space="preserve"> prospect of reviewing </w:t>
      </w:r>
      <w:r w:rsidR="00F3739D">
        <w:rPr>
          <w:b/>
          <w:bCs/>
          <w:i/>
          <w:iCs/>
        </w:rPr>
        <w:t>biological</w:t>
      </w:r>
      <w:r w:rsidR="00430DD3">
        <w:rPr>
          <w:b/>
          <w:bCs/>
          <w:i/>
          <w:iCs/>
        </w:rPr>
        <w:t xml:space="preserve"> </w:t>
      </w:r>
      <w:r w:rsidR="00F3739D">
        <w:rPr>
          <w:b/>
          <w:bCs/>
          <w:i/>
          <w:iCs/>
        </w:rPr>
        <w:t xml:space="preserve">conservation </w:t>
      </w:r>
      <w:r w:rsidR="00430DD3">
        <w:rPr>
          <w:b/>
          <w:bCs/>
          <w:i/>
          <w:iCs/>
        </w:rPr>
        <w:t xml:space="preserve">data </w:t>
      </w:r>
      <w:r w:rsidR="00F3739D">
        <w:rPr>
          <w:b/>
          <w:bCs/>
          <w:i/>
          <w:iCs/>
        </w:rPr>
        <w:t>from volunteers</w:t>
      </w:r>
      <w:r w:rsidR="00430DD3">
        <w:rPr>
          <w:b/>
          <w:bCs/>
          <w:i/>
          <w:iCs/>
        </w:rPr>
        <w:t xml:space="preserve"> and </w:t>
      </w:r>
      <w:r w:rsidR="00F3739D">
        <w:rPr>
          <w:b/>
          <w:bCs/>
          <w:i/>
          <w:iCs/>
        </w:rPr>
        <w:t xml:space="preserve">the </w:t>
      </w:r>
      <w:r w:rsidRPr="00AF0895">
        <w:rPr>
          <w:b/>
          <w:bCs/>
          <w:i/>
          <w:iCs/>
        </w:rPr>
        <w:t xml:space="preserve">sight of </w:t>
      </w:r>
      <w:r w:rsidR="00430DD3">
        <w:rPr>
          <w:b/>
          <w:bCs/>
          <w:i/>
          <w:iCs/>
        </w:rPr>
        <w:t>a tidy dataset</w:t>
      </w:r>
      <w:r w:rsidRPr="00AF0895">
        <w:rPr>
          <w:b/>
          <w:bCs/>
          <w:i/>
          <w:iCs/>
        </w:rPr>
        <w:t xml:space="preserve"> gladdens your heart, and you share our passion for wildlife, we have an opportunity you might be interested in. </w:t>
      </w:r>
      <w:r w:rsidR="00843D89">
        <w:rPr>
          <w:b/>
          <w:bCs/>
          <w:i/>
          <w:iCs/>
        </w:rPr>
        <w:t xml:space="preserve">Surveying and monitoring of species (and habitats) is a vital part of our work enabling us to direct conservation effectively and act fast when things look amiss. </w:t>
      </w:r>
    </w:p>
    <w:p w14:paraId="69ADDB94" w14:textId="77777777" w:rsidR="00F3739D" w:rsidRDefault="00F3739D" w:rsidP="00481F7F">
      <w:pPr>
        <w:pStyle w:val="xmsonormal"/>
        <w:rPr>
          <w:b/>
          <w:bCs/>
          <w:i/>
          <w:iCs/>
        </w:rPr>
      </w:pPr>
    </w:p>
    <w:p w14:paraId="126B0379" w14:textId="36BB8CC0" w:rsidR="00481F7F" w:rsidRPr="00AF0895" w:rsidRDefault="00481F7F" w:rsidP="00481F7F">
      <w:pPr>
        <w:pStyle w:val="xmsonormal"/>
        <w:rPr>
          <w:b/>
          <w:bCs/>
        </w:rPr>
      </w:pPr>
      <w:r w:rsidRPr="00AF0895">
        <w:rPr>
          <w:b/>
          <w:bCs/>
          <w:i/>
          <w:iCs/>
        </w:rPr>
        <w:t xml:space="preserve">Do you have good </w:t>
      </w:r>
      <w:r w:rsidR="00843D89">
        <w:rPr>
          <w:b/>
          <w:bCs/>
          <w:i/>
          <w:iCs/>
        </w:rPr>
        <w:t xml:space="preserve">numerical and analytical skills and an eye for detail? Do you enjoy organising and keeping records accurately, analysing data and producing information to </w:t>
      </w:r>
      <w:r w:rsidR="000A23F5">
        <w:rPr>
          <w:b/>
          <w:bCs/>
          <w:i/>
          <w:iCs/>
        </w:rPr>
        <w:t>inform and influence our</w:t>
      </w:r>
      <w:r w:rsidR="00843D89">
        <w:rPr>
          <w:b/>
          <w:bCs/>
          <w:i/>
          <w:iCs/>
        </w:rPr>
        <w:t xml:space="preserve"> conservation </w:t>
      </w:r>
      <w:r w:rsidR="000A23F5">
        <w:rPr>
          <w:b/>
          <w:bCs/>
          <w:i/>
          <w:iCs/>
        </w:rPr>
        <w:t>effort</w:t>
      </w:r>
      <w:r w:rsidR="00843D89">
        <w:rPr>
          <w:b/>
          <w:bCs/>
          <w:i/>
          <w:iCs/>
        </w:rPr>
        <w:t xml:space="preserve">? </w:t>
      </w:r>
      <w:r w:rsidRPr="00AF0895">
        <w:rPr>
          <w:b/>
          <w:bCs/>
          <w:i/>
          <w:iCs/>
        </w:rPr>
        <w:t xml:space="preserve">If so, this is could be right up your street. People’s Trust for Endangered Species needs a </w:t>
      </w:r>
      <w:r w:rsidR="00843D89">
        <w:rPr>
          <w:b/>
          <w:bCs/>
          <w:i/>
          <w:iCs/>
        </w:rPr>
        <w:t>part-time Data and Mapping Officer</w:t>
      </w:r>
      <w:r w:rsidRPr="00AF0895">
        <w:rPr>
          <w:b/>
          <w:bCs/>
          <w:i/>
          <w:iCs/>
        </w:rPr>
        <w:t xml:space="preserve"> to cover a maternity absence. Perhaps you are an ecologist looking for a change, work for a conservation NGO or other agency. Can you help us? </w:t>
      </w:r>
    </w:p>
    <w:p w14:paraId="4EB1C145" w14:textId="77777777" w:rsidR="00481F7F" w:rsidRDefault="00481F7F">
      <w:pPr>
        <w:pStyle w:val="Body"/>
        <w:spacing w:before="120" w:after="0" w:line="240" w:lineRule="auto"/>
        <w:rPr>
          <w:b/>
          <w:bCs/>
          <w:lang w:val="en-GB"/>
        </w:rPr>
      </w:pPr>
    </w:p>
    <w:p w14:paraId="1E51193C" w14:textId="77777777" w:rsidR="00431775" w:rsidRDefault="00A42512">
      <w:pPr>
        <w:pStyle w:val="Body"/>
        <w:spacing w:after="0" w:line="240" w:lineRule="auto"/>
        <w:outlineLvl w:val="0"/>
        <w:rPr>
          <w:b/>
          <w:bCs/>
          <w:sz w:val="24"/>
          <w:szCs w:val="24"/>
        </w:rPr>
      </w:pPr>
      <w:r>
        <w:rPr>
          <w:b/>
          <w:bCs/>
          <w:sz w:val="24"/>
          <w:szCs w:val="24"/>
        </w:rPr>
        <w:t xml:space="preserve">About People’s Trust for Endangered Species </w:t>
      </w:r>
    </w:p>
    <w:p w14:paraId="2841C899" w14:textId="77777777" w:rsidR="00A42512" w:rsidRDefault="00A42512">
      <w:pPr>
        <w:pStyle w:val="Body"/>
        <w:spacing w:after="0" w:line="240" w:lineRule="auto"/>
      </w:pPr>
    </w:p>
    <w:p w14:paraId="4924EC6E" w14:textId="77777777" w:rsidR="00E1621F" w:rsidRDefault="00A42512">
      <w:pPr>
        <w:pStyle w:val="Body"/>
        <w:spacing w:after="0" w:line="240" w:lineRule="auto"/>
        <w:rPr>
          <w:rStyle w:val="Hyperlink1"/>
        </w:rPr>
      </w:pPr>
      <w:r>
        <w:t xml:space="preserve">Whether bats or beetles, hedgehogs or hyenas, we stand up for animals and their habitats.  The delicately balanced ecosystem that we all depend on is under threat. Alarmingly, in the UK almost two-thirds of species have declined in the last 50 years. Globally, around a quarter of mammals face extinction in the next three decades. This rate of loss can be stopped and that’s why People’s Trust for Endangered Species exists. For </w:t>
      </w:r>
      <w:r w:rsidR="00D448D7">
        <w:t>over</w:t>
      </w:r>
      <w:r>
        <w:t xml:space="preserve"> 40 years</w:t>
      </w:r>
      <w:r>
        <w:rPr>
          <w:shd w:val="clear" w:color="auto" w:fill="FFFFFF"/>
        </w:rPr>
        <w:t xml:space="preserve"> we</w:t>
      </w:r>
      <w:r w:rsidR="00B35A8B">
        <w:rPr>
          <w:shd w:val="clear" w:color="auto" w:fill="FFFFFF"/>
        </w:rPr>
        <w:t>’</w:t>
      </w:r>
      <w:r>
        <w:rPr>
          <w:shd w:val="clear" w:color="auto" w:fill="FFFFFF"/>
        </w:rPr>
        <w:t>ve improved the outlook of</w:t>
      </w:r>
      <w:r>
        <w:t xml:space="preserve"> </w:t>
      </w:r>
      <w:hyperlink r:id="rId7" w:history="1">
        <w:r>
          <w:rPr>
            <w:rStyle w:val="Hyperlink1"/>
          </w:rPr>
          <w:t>endangered species</w:t>
        </w:r>
      </w:hyperlink>
      <w:r>
        <w:rPr>
          <w:rStyle w:val="None"/>
        </w:rPr>
        <w:t xml:space="preserve"> </w:t>
      </w:r>
      <w:r>
        <w:rPr>
          <w:rStyle w:val="Hyperlink1"/>
        </w:rPr>
        <w:t>in Britain and throughout the world.</w:t>
      </w:r>
    </w:p>
    <w:p w14:paraId="13B356C2" w14:textId="77777777" w:rsidR="00E1621F" w:rsidRDefault="00E1621F">
      <w:pPr>
        <w:pStyle w:val="Body"/>
        <w:spacing w:after="0" w:line="240" w:lineRule="auto"/>
        <w:rPr>
          <w:rStyle w:val="Hyperlink1"/>
        </w:rPr>
      </w:pPr>
    </w:p>
    <w:p w14:paraId="394DD82B" w14:textId="77777777" w:rsidR="00E1621F" w:rsidRDefault="00A42512" w:rsidP="00E1621F">
      <w:pPr>
        <w:pStyle w:val="Body"/>
        <w:spacing w:after="0" w:line="240" w:lineRule="auto"/>
        <w:rPr>
          <w:rStyle w:val="Hyperlink1"/>
        </w:rPr>
      </w:pPr>
      <w:r>
        <w:rPr>
          <w:rStyle w:val="None"/>
        </w:rPr>
        <w:t xml:space="preserve">Passion drives our work but it’s grounded in science. Our approach is to invest in research </w:t>
      </w:r>
      <w:r>
        <w:rPr>
          <w:rStyle w:val="Hyperlink1"/>
        </w:rPr>
        <w:t>and test the best ways to protect endangered species in their natural habitats. Then we put what works into action, creating vibrant wildlife havens.</w:t>
      </w:r>
    </w:p>
    <w:p w14:paraId="6D0195BA" w14:textId="77777777" w:rsidR="00E1621F" w:rsidRDefault="00E1621F" w:rsidP="00E1621F">
      <w:pPr>
        <w:pStyle w:val="Body"/>
        <w:spacing w:after="0" w:line="240" w:lineRule="auto"/>
        <w:rPr>
          <w:rStyle w:val="Hyperlink1"/>
        </w:rPr>
      </w:pPr>
    </w:p>
    <w:p w14:paraId="3E076C49" w14:textId="003DC5AA" w:rsidR="00431775" w:rsidRPr="00E1621F" w:rsidRDefault="00A42512" w:rsidP="00E1621F">
      <w:pPr>
        <w:pStyle w:val="Body"/>
        <w:spacing w:after="0" w:line="240" w:lineRule="auto"/>
        <w:rPr>
          <w:rStyle w:val="None"/>
          <w:shd w:val="clear" w:color="auto" w:fill="FFFFFF"/>
        </w:rPr>
      </w:pPr>
      <w:r>
        <w:rPr>
          <w:rStyle w:val="None"/>
        </w:rPr>
        <w:t>Our work is varied and extensive, ranging from direct support for conservation professionals to involving the public and volunteers in practical action to help specific species and their habitats. Current priority species are hedgehogs, dormice, water voles and invertebrates and our priority habitats are orchards, woodlands, hedgerows, wood pasture and parkland. As well as carrying out our own work, which focuses particul</w:t>
      </w:r>
      <w:r w:rsidR="00B35A8B">
        <w:rPr>
          <w:rStyle w:val="None"/>
        </w:rPr>
        <w:t>arly on British mammals, we</w:t>
      </w:r>
      <w:r>
        <w:rPr>
          <w:rStyle w:val="None"/>
        </w:rPr>
        <w:t xml:space="preserve"> support conservation work throughout the world. Recent projects funded range from </w:t>
      </w:r>
      <w:r w:rsidR="00D448D7">
        <w:rPr>
          <w:rStyle w:val="None"/>
        </w:rPr>
        <w:t xml:space="preserve">protecting areas for snow leopards in Mongolia to </w:t>
      </w:r>
      <w:r w:rsidR="00B35A8B">
        <w:rPr>
          <w:rStyle w:val="None"/>
        </w:rPr>
        <w:t>protecting slow loris habitat in Indonesia</w:t>
      </w:r>
      <w:r>
        <w:rPr>
          <w:rStyle w:val="None"/>
        </w:rPr>
        <w:t xml:space="preserve">. </w:t>
      </w:r>
    </w:p>
    <w:p w14:paraId="73659FD1" w14:textId="77777777" w:rsidR="00E1621F" w:rsidRDefault="00E1621F">
      <w:pPr>
        <w:pStyle w:val="Body"/>
        <w:shd w:val="clear" w:color="auto" w:fill="FFFFFF"/>
        <w:spacing w:after="0" w:line="240" w:lineRule="auto"/>
        <w:rPr>
          <w:rStyle w:val="None"/>
        </w:rPr>
      </w:pPr>
    </w:p>
    <w:p w14:paraId="3DD205E9" w14:textId="4FE6C05B" w:rsidR="00431775" w:rsidRDefault="00A42512">
      <w:pPr>
        <w:pStyle w:val="Body"/>
        <w:shd w:val="clear" w:color="auto" w:fill="FFFFFF"/>
        <w:spacing w:after="0" w:line="240" w:lineRule="auto"/>
        <w:rPr>
          <w:rStyle w:val="None"/>
        </w:rPr>
      </w:pPr>
      <w:r>
        <w:rPr>
          <w:rStyle w:val="None"/>
        </w:rPr>
        <w:t xml:space="preserve">We have </w:t>
      </w:r>
      <w:r w:rsidR="00430DD3">
        <w:rPr>
          <w:rStyle w:val="None"/>
        </w:rPr>
        <w:t>22</w:t>
      </w:r>
      <w:r>
        <w:rPr>
          <w:rStyle w:val="None"/>
        </w:rPr>
        <w:t xml:space="preserve"> staff, five trustees and thousands of volunteers helping us.</w:t>
      </w:r>
    </w:p>
    <w:p w14:paraId="5F6CD8AC" w14:textId="49F7551C" w:rsidR="002C3874" w:rsidRPr="002C3874" w:rsidRDefault="002C3874" w:rsidP="002C3874">
      <w:pPr>
        <w:pStyle w:val="NormalWeb"/>
        <w:rPr>
          <w:rFonts w:ascii="Calibri" w:hAnsi="Calibri" w:cs="Calibri"/>
          <w:b/>
          <w:color w:val="000000"/>
          <w:sz w:val="22"/>
          <w:szCs w:val="22"/>
        </w:rPr>
      </w:pPr>
      <w:r w:rsidRPr="002C3874">
        <w:rPr>
          <w:rFonts w:ascii="Calibri" w:hAnsi="Calibri" w:cs="Calibri"/>
          <w:b/>
          <w:color w:val="000000"/>
          <w:sz w:val="22"/>
          <w:szCs w:val="22"/>
        </w:rPr>
        <w:t>Job purpose</w:t>
      </w:r>
    </w:p>
    <w:p w14:paraId="6DC118C5" w14:textId="756093A1" w:rsidR="002C3874" w:rsidRPr="002C3874" w:rsidRDefault="00430DD3" w:rsidP="002C3874">
      <w:pPr>
        <w:pStyle w:val="NormalWeb"/>
        <w:rPr>
          <w:rFonts w:ascii="Calibri" w:hAnsi="Calibri" w:cs="Calibri"/>
          <w:color w:val="000000"/>
          <w:sz w:val="22"/>
          <w:szCs w:val="22"/>
        </w:rPr>
      </w:pPr>
      <w:r>
        <w:rPr>
          <w:rFonts w:ascii="Calibri" w:hAnsi="Calibri" w:cs="Calibri"/>
          <w:color w:val="000000"/>
          <w:sz w:val="22"/>
          <w:szCs w:val="22"/>
        </w:rPr>
        <w:t>Providing maternity cover for our Data and Mapping Officer</w:t>
      </w:r>
      <w:r w:rsidR="00F3739D">
        <w:rPr>
          <w:rFonts w:ascii="Calibri" w:hAnsi="Calibri" w:cs="Calibri"/>
          <w:color w:val="000000"/>
          <w:sz w:val="22"/>
          <w:szCs w:val="22"/>
        </w:rPr>
        <w:t xml:space="preserve"> for up to 14 months. The purpose of the role is to </w:t>
      </w:r>
      <w:r w:rsidR="002C3874" w:rsidRPr="002C3874">
        <w:rPr>
          <w:rFonts w:ascii="Calibri" w:hAnsi="Calibri" w:cs="Calibri"/>
          <w:color w:val="000000"/>
          <w:sz w:val="22"/>
          <w:szCs w:val="22"/>
        </w:rPr>
        <w:t xml:space="preserve">maintain, disseminate and map PTES biological data. </w:t>
      </w:r>
      <w:r w:rsidR="00F3739D">
        <w:rPr>
          <w:rFonts w:ascii="Calibri" w:hAnsi="Calibri" w:cs="Calibri"/>
          <w:color w:val="000000"/>
          <w:sz w:val="22"/>
          <w:szCs w:val="22"/>
        </w:rPr>
        <w:t xml:space="preserve">We collect thousands of biological records every year. They need to be carefully verified, stored and shared so they can be used to support our conservation work effectively. </w:t>
      </w:r>
    </w:p>
    <w:p w14:paraId="23E0390D" w14:textId="7FE8B43C" w:rsidR="002C3874" w:rsidRPr="002C3874" w:rsidRDefault="002C3874" w:rsidP="0006246D">
      <w:pPr>
        <w:rPr>
          <w:rFonts w:ascii="Calibri" w:hAnsi="Calibri" w:cs="Calibri"/>
          <w:b/>
          <w:color w:val="000000"/>
          <w:sz w:val="22"/>
          <w:szCs w:val="22"/>
        </w:rPr>
      </w:pPr>
      <w:r w:rsidRPr="002C3874">
        <w:rPr>
          <w:rFonts w:ascii="Calibri" w:hAnsi="Calibri" w:cs="Calibri"/>
          <w:b/>
          <w:color w:val="000000"/>
          <w:sz w:val="22"/>
          <w:szCs w:val="22"/>
        </w:rPr>
        <w:t>Job description</w:t>
      </w:r>
    </w:p>
    <w:p w14:paraId="75942103" w14:textId="77777777" w:rsidR="0006246D" w:rsidRDefault="002C3874" w:rsidP="0006246D">
      <w:pPr>
        <w:pStyle w:val="NormalWeb"/>
        <w:rPr>
          <w:rFonts w:ascii="Calibri" w:hAnsi="Calibri" w:cs="Calibri"/>
          <w:b/>
          <w:color w:val="000000"/>
          <w:sz w:val="22"/>
          <w:szCs w:val="22"/>
        </w:rPr>
      </w:pPr>
      <w:r w:rsidRPr="002C3874">
        <w:rPr>
          <w:rFonts w:ascii="Calibri" w:hAnsi="Calibri" w:cs="Calibri"/>
          <w:b/>
          <w:color w:val="000000"/>
          <w:sz w:val="22"/>
          <w:szCs w:val="22"/>
        </w:rPr>
        <w:t>General data and mapping work</w:t>
      </w:r>
    </w:p>
    <w:p w14:paraId="740C480F" w14:textId="522F2465" w:rsidR="002C3874" w:rsidRDefault="002C3874" w:rsidP="0006246D">
      <w:pPr>
        <w:pStyle w:val="NormalWeb"/>
        <w:numPr>
          <w:ilvl w:val="0"/>
          <w:numId w:val="19"/>
        </w:numPr>
        <w:rPr>
          <w:rFonts w:ascii="Calibri" w:hAnsi="Calibri" w:cs="Calibri"/>
          <w:color w:val="000000"/>
          <w:sz w:val="22"/>
          <w:szCs w:val="22"/>
        </w:rPr>
      </w:pPr>
      <w:r w:rsidRPr="002C3874">
        <w:rPr>
          <w:rFonts w:ascii="Calibri" w:hAnsi="Calibri" w:cs="Calibri"/>
          <w:color w:val="000000"/>
          <w:sz w:val="22"/>
          <w:szCs w:val="22"/>
        </w:rPr>
        <w:t xml:space="preserve">Maintaining an overview of PTES data, assessing its quality and completeness. PTES data includes the datasets referred to below, as well as data from </w:t>
      </w:r>
      <w:r>
        <w:rPr>
          <w:rFonts w:ascii="Calibri" w:hAnsi="Calibri" w:cs="Calibri"/>
          <w:color w:val="000000"/>
          <w:sz w:val="22"/>
          <w:szCs w:val="22"/>
        </w:rPr>
        <w:t xml:space="preserve">surveys </w:t>
      </w:r>
      <w:r w:rsidRPr="002C3874">
        <w:rPr>
          <w:rFonts w:ascii="Calibri" w:hAnsi="Calibri" w:cs="Calibri"/>
          <w:i/>
          <w:color w:val="000000"/>
          <w:sz w:val="22"/>
          <w:szCs w:val="22"/>
        </w:rPr>
        <w:t>Living with Mammals</w:t>
      </w:r>
      <w:r w:rsidRPr="002C3874">
        <w:rPr>
          <w:rFonts w:ascii="Calibri" w:hAnsi="Calibri" w:cs="Calibri"/>
          <w:color w:val="000000"/>
          <w:sz w:val="22"/>
          <w:szCs w:val="22"/>
        </w:rPr>
        <w:t xml:space="preserve">, </w:t>
      </w:r>
      <w:r w:rsidRPr="002C3874">
        <w:rPr>
          <w:rFonts w:ascii="Calibri" w:hAnsi="Calibri" w:cs="Calibri"/>
          <w:i/>
          <w:color w:val="000000"/>
          <w:sz w:val="22"/>
          <w:szCs w:val="22"/>
        </w:rPr>
        <w:t>Big Hedgehog Map</w:t>
      </w:r>
      <w:r w:rsidRPr="002C3874">
        <w:rPr>
          <w:rFonts w:ascii="Calibri" w:hAnsi="Calibri" w:cs="Calibri"/>
          <w:color w:val="000000"/>
          <w:sz w:val="22"/>
          <w:szCs w:val="22"/>
        </w:rPr>
        <w:t xml:space="preserve">, </w:t>
      </w:r>
      <w:r w:rsidRPr="002C3874">
        <w:rPr>
          <w:rFonts w:ascii="Calibri" w:hAnsi="Calibri" w:cs="Calibri"/>
          <w:i/>
          <w:color w:val="000000"/>
          <w:sz w:val="22"/>
          <w:szCs w:val="22"/>
        </w:rPr>
        <w:t>Mammals on Roads</w:t>
      </w:r>
      <w:r w:rsidRPr="002C3874">
        <w:rPr>
          <w:rFonts w:ascii="Calibri" w:hAnsi="Calibri" w:cs="Calibri"/>
          <w:color w:val="000000"/>
          <w:sz w:val="22"/>
          <w:szCs w:val="22"/>
        </w:rPr>
        <w:t xml:space="preserve"> and invertebrate data</w:t>
      </w:r>
    </w:p>
    <w:p w14:paraId="70DA10EF" w14:textId="77777777" w:rsidR="002C3874" w:rsidRDefault="002C3874" w:rsidP="002C3874">
      <w:pPr>
        <w:pStyle w:val="NormalWeb"/>
        <w:numPr>
          <w:ilvl w:val="0"/>
          <w:numId w:val="19"/>
        </w:numPr>
        <w:rPr>
          <w:rFonts w:ascii="Calibri" w:hAnsi="Calibri" w:cs="Calibri"/>
          <w:color w:val="000000"/>
          <w:sz w:val="22"/>
          <w:szCs w:val="22"/>
        </w:rPr>
      </w:pPr>
      <w:r w:rsidRPr="002C3874">
        <w:rPr>
          <w:rFonts w:ascii="Calibri" w:hAnsi="Calibri" w:cs="Calibri"/>
          <w:color w:val="000000"/>
          <w:sz w:val="22"/>
          <w:szCs w:val="22"/>
        </w:rPr>
        <w:t>Entering data received from internal and external sources, liaising with other staff entering data and ensuring that all data is entered accurately and in a timely manner</w:t>
      </w:r>
    </w:p>
    <w:p w14:paraId="4C21A979" w14:textId="77777777" w:rsidR="002C3874" w:rsidRDefault="002C3874" w:rsidP="002C3874">
      <w:pPr>
        <w:pStyle w:val="NormalWeb"/>
        <w:numPr>
          <w:ilvl w:val="0"/>
          <w:numId w:val="19"/>
        </w:numPr>
        <w:rPr>
          <w:rFonts w:ascii="Calibri" w:hAnsi="Calibri" w:cs="Calibri"/>
          <w:color w:val="000000"/>
          <w:sz w:val="22"/>
          <w:szCs w:val="22"/>
        </w:rPr>
      </w:pPr>
      <w:r w:rsidRPr="002C3874">
        <w:rPr>
          <w:rFonts w:ascii="Calibri" w:hAnsi="Calibri" w:cs="Calibri"/>
          <w:color w:val="000000"/>
          <w:sz w:val="22"/>
          <w:szCs w:val="22"/>
        </w:rPr>
        <w:t>Ensuring that relevant data is submitted regularly to the NBN Atlas including liaising with other staff collecting or holding data where necessary to assist in making sure this is done</w:t>
      </w:r>
    </w:p>
    <w:p w14:paraId="595BA983" w14:textId="77777777" w:rsidR="002C3874" w:rsidRDefault="002C3874" w:rsidP="002C3874">
      <w:pPr>
        <w:pStyle w:val="NormalWeb"/>
        <w:numPr>
          <w:ilvl w:val="0"/>
          <w:numId w:val="19"/>
        </w:numPr>
        <w:rPr>
          <w:rFonts w:ascii="Calibri" w:hAnsi="Calibri" w:cs="Calibri"/>
          <w:color w:val="000000"/>
          <w:sz w:val="22"/>
          <w:szCs w:val="22"/>
        </w:rPr>
      </w:pPr>
      <w:r w:rsidRPr="002C3874">
        <w:rPr>
          <w:rFonts w:ascii="Calibri" w:hAnsi="Calibri" w:cs="Calibri"/>
          <w:color w:val="000000"/>
          <w:sz w:val="22"/>
          <w:szCs w:val="22"/>
        </w:rPr>
        <w:t>Producing maps from datasets on key species and habitats in liaison with lead staff to support conservation work</w:t>
      </w:r>
    </w:p>
    <w:p w14:paraId="2CB236DA" w14:textId="77777777" w:rsidR="002C3874" w:rsidRDefault="002C3874" w:rsidP="002C3874">
      <w:pPr>
        <w:pStyle w:val="NormalWeb"/>
        <w:numPr>
          <w:ilvl w:val="0"/>
          <w:numId w:val="19"/>
        </w:numPr>
        <w:rPr>
          <w:rFonts w:ascii="Calibri" w:hAnsi="Calibri" w:cs="Calibri"/>
          <w:color w:val="000000"/>
          <w:sz w:val="22"/>
          <w:szCs w:val="22"/>
        </w:rPr>
      </w:pPr>
      <w:r w:rsidRPr="002C3874">
        <w:rPr>
          <w:rFonts w:ascii="Calibri" w:hAnsi="Calibri" w:cs="Calibri"/>
          <w:color w:val="000000"/>
          <w:sz w:val="22"/>
          <w:szCs w:val="22"/>
        </w:rPr>
        <w:t>Developing and maintaining data share agreements where appropriate with Local Record Centres and submitting data to them regularly</w:t>
      </w:r>
    </w:p>
    <w:p w14:paraId="26113027" w14:textId="77777777" w:rsidR="002C3874" w:rsidRDefault="002C3874" w:rsidP="002C3874">
      <w:pPr>
        <w:pStyle w:val="NormalWeb"/>
        <w:numPr>
          <w:ilvl w:val="0"/>
          <w:numId w:val="19"/>
        </w:numPr>
        <w:rPr>
          <w:rFonts w:ascii="Calibri" w:hAnsi="Calibri" w:cs="Calibri"/>
          <w:color w:val="000000"/>
          <w:sz w:val="22"/>
          <w:szCs w:val="22"/>
        </w:rPr>
      </w:pPr>
      <w:r w:rsidRPr="002C3874">
        <w:rPr>
          <w:rFonts w:ascii="Calibri" w:hAnsi="Calibri" w:cs="Calibri"/>
          <w:color w:val="000000"/>
          <w:sz w:val="22"/>
          <w:szCs w:val="22"/>
        </w:rPr>
        <w:t>Advising on the data capture and management implications of any new surveys developed and on volunteer management</w:t>
      </w:r>
    </w:p>
    <w:p w14:paraId="189CCDDF" w14:textId="34FB419F" w:rsidR="002C3874" w:rsidRPr="002C3874" w:rsidRDefault="002C3874" w:rsidP="002C3874">
      <w:pPr>
        <w:pStyle w:val="NormalWeb"/>
        <w:numPr>
          <w:ilvl w:val="0"/>
          <w:numId w:val="19"/>
        </w:numPr>
        <w:rPr>
          <w:rFonts w:ascii="Calibri" w:hAnsi="Calibri" w:cs="Calibri"/>
          <w:color w:val="000000"/>
          <w:sz w:val="22"/>
          <w:szCs w:val="22"/>
        </w:rPr>
      </w:pPr>
      <w:r w:rsidRPr="002C3874">
        <w:rPr>
          <w:rFonts w:ascii="Calibri" w:hAnsi="Calibri" w:cs="Calibri"/>
          <w:color w:val="000000"/>
          <w:sz w:val="22"/>
          <w:szCs w:val="22"/>
        </w:rPr>
        <w:t>Producing data and mapping for third parties in response to ad hoc requests or contracts</w:t>
      </w:r>
    </w:p>
    <w:p w14:paraId="0AFF7B11" w14:textId="77777777" w:rsidR="002C3874" w:rsidRPr="002C3874" w:rsidRDefault="002C3874" w:rsidP="002C3874">
      <w:pPr>
        <w:pStyle w:val="NormalWeb"/>
        <w:rPr>
          <w:rFonts w:ascii="Calibri" w:hAnsi="Calibri" w:cs="Calibri"/>
          <w:b/>
          <w:color w:val="000000"/>
          <w:sz w:val="22"/>
          <w:szCs w:val="22"/>
        </w:rPr>
      </w:pPr>
      <w:r w:rsidRPr="002C3874">
        <w:rPr>
          <w:rFonts w:ascii="Calibri" w:hAnsi="Calibri" w:cs="Calibri"/>
          <w:b/>
          <w:color w:val="000000"/>
          <w:sz w:val="22"/>
          <w:szCs w:val="22"/>
        </w:rPr>
        <w:t>Dormice</w:t>
      </w:r>
    </w:p>
    <w:p w14:paraId="689C92A3" w14:textId="77777777" w:rsidR="002C3874" w:rsidRDefault="002C3874" w:rsidP="002C3874">
      <w:pPr>
        <w:pStyle w:val="NormalWeb"/>
        <w:numPr>
          <w:ilvl w:val="0"/>
          <w:numId w:val="21"/>
        </w:numPr>
        <w:rPr>
          <w:rFonts w:ascii="Calibri" w:hAnsi="Calibri" w:cs="Calibri"/>
          <w:color w:val="000000"/>
          <w:sz w:val="22"/>
          <w:szCs w:val="22"/>
        </w:rPr>
      </w:pPr>
      <w:r w:rsidRPr="002C3874">
        <w:rPr>
          <w:rFonts w:ascii="Calibri" w:hAnsi="Calibri" w:cs="Calibri"/>
          <w:color w:val="000000"/>
          <w:sz w:val="22"/>
          <w:szCs w:val="22"/>
        </w:rPr>
        <w:t>Gathering data on dormice together for regular analysis including that from the National Dormouse Monitoring Programme (NDMP), the National Dormouse Database (NDD), Local Record Centres and other appropriate sources</w:t>
      </w:r>
    </w:p>
    <w:p w14:paraId="34BFE239" w14:textId="77777777" w:rsidR="002C3874" w:rsidRDefault="002C3874" w:rsidP="002C3874">
      <w:pPr>
        <w:pStyle w:val="NormalWeb"/>
        <w:numPr>
          <w:ilvl w:val="0"/>
          <w:numId w:val="21"/>
        </w:numPr>
        <w:rPr>
          <w:rFonts w:ascii="Calibri" w:hAnsi="Calibri" w:cs="Calibri"/>
          <w:color w:val="000000"/>
          <w:sz w:val="22"/>
          <w:szCs w:val="22"/>
        </w:rPr>
      </w:pPr>
      <w:r w:rsidRPr="002C3874">
        <w:rPr>
          <w:rFonts w:ascii="Calibri" w:hAnsi="Calibri" w:cs="Calibri"/>
          <w:color w:val="000000"/>
          <w:sz w:val="22"/>
          <w:szCs w:val="22"/>
        </w:rPr>
        <w:t>Ensuring that data submitted through Natural England dormouse licence holder returns is collected and stored on the NDD</w:t>
      </w:r>
    </w:p>
    <w:p w14:paraId="0CCEB056" w14:textId="77777777" w:rsidR="002C3874" w:rsidRDefault="002C3874" w:rsidP="002C3874">
      <w:pPr>
        <w:pStyle w:val="NormalWeb"/>
        <w:numPr>
          <w:ilvl w:val="0"/>
          <w:numId w:val="21"/>
        </w:numPr>
        <w:rPr>
          <w:rFonts w:ascii="Calibri" w:hAnsi="Calibri" w:cs="Calibri"/>
          <w:color w:val="000000"/>
          <w:sz w:val="22"/>
          <w:szCs w:val="22"/>
        </w:rPr>
      </w:pPr>
      <w:r w:rsidRPr="002C3874">
        <w:rPr>
          <w:rFonts w:ascii="Calibri" w:hAnsi="Calibri" w:cs="Calibri"/>
          <w:color w:val="000000"/>
          <w:sz w:val="22"/>
          <w:szCs w:val="22"/>
        </w:rPr>
        <w:t>Managing and updating the NDMP and NDD Access databases and submitting the National Dormouse Database and Other Mammal Data from the NDMP datasets annually to the NBN and Local Record Centres as well as dealing with ad hoc data requests (from local groups, researchers and students)</w:t>
      </w:r>
    </w:p>
    <w:p w14:paraId="740FE6D0" w14:textId="77777777" w:rsidR="002C3874" w:rsidRDefault="002C3874" w:rsidP="002C3874">
      <w:pPr>
        <w:pStyle w:val="NormalWeb"/>
        <w:numPr>
          <w:ilvl w:val="0"/>
          <w:numId w:val="21"/>
        </w:numPr>
        <w:rPr>
          <w:rFonts w:ascii="Calibri" w:hAnsi="Calibri" w:cs="Calibri"/>
          <w:color w:val="000000"/>
          <w:sz w:val="22"/>
          <w:szCs w:val="22"/>
        </w:rPr>
      </w:pPr>
      <w:r w:rsidRPr="002C3874">
        <w:rPr>
          <w:rFonts w:ascii="Calibri" w:hAnsi="Calibri" w:cs="Calibri"/>
          <w:color w:val="000000"/>
          <w:sz w:val="22"/>
          <w:szCs w:val="22"/>
        </w:rPr>
        <w:t>Producing an annual digital map of all known dormouse populations in England and Wales, liaising with our statistician and coordinating trend analyses when appropriate</w:t>
      </w:r>
    </w:p>
    <w:p w14:paraId="12AC74AD" w14:textId="77777777" w:rsidR="0006246D" w:rsidRPr="0006246D" w:rsidRDefault="002C3874" w:rsidP="0006246D">
      <w:pPr>
        <w:pStyle w:val="NormalWeb"/>
        <w:numPr>
          <w:ilvl w:val="0"/>
          <w:numId w:val="21"/>
        </w:numPr>
        <w:rPr>
          <w:rFonts w:ascii="Calibri" w:hAnsi="Calibri" w:cs="Calibri"/>
          <w:b/>
          <w:color w:val="000000"/>
          <w:sz w:val="22"/>
          <w:szCs w:val="22"/>
        </w:rPr>
      </w:pPr>
      <w:r w:rsidRPr="004B5B14">
        <w:rPr>
          <w:rFonts w:ascii="Calibri" w:hAnsi="Calibri" w:cs="Calibri"/>
          <w:color w:val="000000"/>
          <w:sz w:val="22"/>
          <w:szCs w:val="22"/>
        </w:rPr>
        <w:t>Regularly reviewing and refining the online NDMP system to identify any areas that require attention and improvement with regard to the data or volunteer usage</w:t>
      </w:r>
    </w:p>
    <w:p w14:paraId="3B904E74" w14:textId="77777777" w:rsidR="0006246D" w:rsidRPr="0006246D" w:rsidRDefault="0006246D" w:rsidP="0006246D">
      <w:pPr>
        <w:pStyle w:val="NormalWeb"/>
        <w:rPr>
          <w:rFonts w:ascii="Calibri" w:hAnsi="Calibri" w:cs="Calibri"/>
          <w:b/>
          <w:color w:val="000000"/>
          <w:sz w:val="22"/>
          <w:szCs w:val="22"/>
        </w:rPr>
      </w:pPr>
      <w:r w:rsidRPr="002C3874">
        <w:rPr>
          <w:rFonts w:ascii="Calibri" w:hAnsi="Calibri" w:cs="Calibri"/>
          <w:b/>
          <w:color w:val="000000"/>
          <w:sz w:val="22"/>
          <w:szCs w:val="22"/>
        </w:rPr>
        <w:t>Water voles</w:t>
      </w:r>
    </w:p>
    <w:p w14:paraId="710FA4A6" w14:textId="678080F5" w:rsidR="0006246D" w:rsidRDefault="0006246D" w:rsidP="0006246D">
      <w:pPr>
        <w:pStyle w:val="NormalWeb"/>
        <w:numPr>
          <w:ilvl w:val="0"/>
          <w:numId w:val="20"/>
        </w:numPr>
        <w:rPr>
          <w:rFonts w:ascii="Calibri" w:hAnsi="Calibri" w:cs="Calibri"/>
          <w:color w:val="000000"/>
          <w:sz w:val="22"/>
          <w:szCs w:val="22"/>
        </w:rPr>
      </w:pPr>
      <w:r w:rsidRPr="002C3874">
        <w:rPr>
          <w:rFonts w:ascii="Calibri" w:hAnsi="Calibri" w:cs="Calibri"/>
          <w:color w:val="000000"/>
          <w:sz w:val="22"/>
          <w:szCs w:val="22"/>
        </w:rPr>
        <w:t>Managing and updating the N</w:t>
      </w:r>
      <w:r w:rsidR="00F3739D">
        <w:rPr>
          <w:rFonts w:ascii="Calibri" w:hAnsi="Calibri" w:cs="Calibri"/>
          <w:color w:val="000000"/>
          <w:sz w:val="22"/>
          <w:szCs w:val="22"/>
        </w:rPr>
        <w:t xml:space="preserve">ational </w:t>
      </w:r>
      <w:r w:rsidRPr="002C3874">
        <w:rPr>
          <w:rFonts w:ascii="Calibri" w:hAnsi="Calibri" w:cs="Calibri"/>
          <w:color w:val="000000"/>
          <w:sz w:val="22"/>
          <w:szCs w:val="22"/>
        </w:rPr>
        <w:t>W</w:t>
      </w:r>
      <w:r w:rsidR="00F3739D">
        <w:rPr>
          <w:rFonts w:ascii="Calibri" w:hAnsi="Calibri" w:cs="Calibri"/>
          <w:color w:val="000000"/>
          <w:sz w:val="22"/>
          <w:szCs w:val="22"/>
        </w:rPr>
        <w:t xml:space="preserve">ater </w:t>
      </w:r>
      <w:r w:rsidRPr="002C3874">
        <w:rPr>
          <w:rFonts w:ascii="Calibri" w:hAnsi="Calibri" w:cs="Calibri"/>
          <w:color w:val="000000"/>
          <w:sz w:val="22"/>
          <w:szCs w:val="22"/>
        </w:rPr>
        <w:t>V</w:t>
      </w:r>
      <w:r w:rsidR="00F3739D">
        <w:rPr>
          <w:rFonts w:ascii="Calibri" w:hAnsi="Calibri" w:cs="Calibri"/>
          <w:color w:val="000000"/>
          <w:sz w:val="22"/>
          <w:szCs w:val="22"/>
        </w:rPr>
        <w:t xml:space="preserve">ole </w:t>
      </w:r>
      <w:r w:rsidRPr="002C3874">
        <w:rPr>
          <w:rFonts w:ascii="Calibri" w:hAnsi="Calibri" w:cs="Calibri"/>
          <w:color w:val="000000"/>
          <w:sz w:val="22"/>
          <w:szCs w:val="22"/>
        </w:rPr>
        <w:t>M</w:t>
      </w:r>
      <w:r w:rsidR="00F3739D">
        <w:rPr>
          <w:rFonts w:ascii="Calibri" w:hAnsi="Calibri" w:cs="Calibri"/>
          <w:color w:val="000000"/>
          <w:sz w:val="22"/>
          <w:szCs w:val="22"/>
        </w:rPr>
        <w:t xml:space="preserve">onitoring </w:t>
      </w:r>
      <w:r w:rsidRPr="002C3874">
        <w:rPr>
          <w:rFonts w:ascii="Calibri" w:hAnsi="Calibri" w:cs="Calibri"/>
          <w:color w:val="000000"/>
          <w:sz w:val="22"/>
          <w:szCs w:val="22"/>
        </w:rPr>
        <w:t>P</w:t>
      </w:r>
      <w:r w:rsidR="00F3739D">
        <w:rPr>
          <w:rFonts w:ascii="Calibri" w:hAnsi="Calibri" w:cs="Calibri"/>
          <w:color w:val="000000"/>
          <w:sz w:val="22"/>
          <w:szCs w:val="22"/>
        </w:rPr>
        <w:t>rogramme</w:t>
      </w:r>
      <w:r w:rsidRPr="002C3874">
        <w:rPr>
          <w:rFonts w:ascii="Calibri" w:hAnsi="Calibri" w:cs="Calibri"/>
          <w:color w:val="000000"/>
          <w:sz w:val="22"/>
          <w:szCs w:val="22"/>
        </w:rPr>
        <w:t xml:space="preserve"> Access database, exporting data for analysis and ad hoc requests and producing an annual digital map</w:t>
      </w:r>
    </w:p>
    <w:p w14:paraId="0F4F8A28" w14:textId="3ADEDC9D" w:rsidR="002C3874" w:rsidRPr="002C3874" w:rsidRDefault="002C3874" w:rsidP="002C3874">
      <w:pPr>
        <w:pStyle w:val="NormalWeb"/>
        <w:rPr>
          <w:rFonts w:ascii="Calibri" w:hAnsi="Calibri" w:cs="Calibri"/>
          <w:b/>
          <w:color w:val="000000"/>
          <w:sz w:val="22"/>
          <w:szCs w:val="22"/>
        </w:rPr>
      </w:pPr>
      <w:r w:rsidRPr="002C3874">
        <w:rPr>
          <w:rFonts w:ascii="Calibri" w:hAnsi="Calibri" w:cs="Calibri"/>
          <w:b/>
          <w:color w:val="000000"/>
          <w:sz w:val="22"/>
          <w:szCs w:val="22"/>
        </w:rPr>
        <w:lastRenderedPageBreak/>
        <w:t>Traditional Orchards</w:t>
      </w:r>
    </w:p>
    <w:p w14:paraId="25594E43" w14:textId="77777777" w:rsidR="002C3874" w:rsidRDefault="002C3874" w:rsidP="000626C5">
      <w:pPr>
        <w:pStyle w:val="NormalWeb"/>
        <w:numPr>
          <w:ilvl w:val="0"/>
          <w:numId w:val="22"/>
        </w:numPr>
        <w:rPr>
          <w:rFonts w:ascii="Calibri" w:hAnsi="Calibri" w:cs="Calibri"/>
          <w:color w:val="000000"/>
          <w:sz w:val="22"/>
          <w:szCs w:val="22"/>
        </w:rPr>
      </w:pPr>
      <w:r w:rsidRPr="002C3874">
        <w:rPr>
          <w:rFonts w:ascii="Calibri" w:hAnsi="Calibri" w:cs="Calibri"/>
          <w:color w:val="000000"/>
          <w:sz w:val="22"/>
          <w:szCs w:val="22"/>
        </w:rPr>
        <w:t>Recruiting and liaising with volunteers to survey orchards in areas of England and Wales where ground truthing is incomplete, providing them with appropriate support materials (survey packs), ensuring they have maps of orchards to survey, receiving their completed surveys and chasing as appropriate</w:t>
      </w:r>
    </w:p>
    <w:p w14:paraId="6A48D187" w14:textId="4D5A897D" w:rsidR="002C3874" w:rsidRPr="002C3874" w:rsidRDefault="002C3874" w:rsidP="000626C5">
      <w:pPr>
        <w:pStyle w:val="NormalWeb"/>
        <w:numPr>
          <w:ilvl w:val="0"/>
          <w:numId w:val="22"/>
        </w:numPr>
        <w:rPr>
          <w:rFonts w:ascii="Calibri" w:hAnsi="Calibri" w:cs="Calibri"/>
          <w:color w:val="000000"/>
          <w:sz w:val="22"/>
          <w:szCs w:val="22"/>
        </w:rPr>
      </w:pPr>
      <w:r w:rsidRPr="002C3874">
        <w:rPr>
          <w:rFonts w:ascii="Calibri" w:hAnsi="Calibri" w:cs="Calibri"/>
          <w:color w:val="000000"/>
          <w:sz w:val="22"/>
          <w:szCs w:val="22"/>
        </w:rPr>
        <w:t>Inputting data received from volunteer surveyors and orchard owners and ensuring that all relevant information available for the database is entered into it as soon as possible after receipt</w:t>
      </w:r>
    </w:p>
    <w:p w14:paraId="069B1751" w14:textId="77777777" w:rsidR="002C3874" w:rsidRPr="002C3874" w:rsidRDefault="002C3874" w:rsidP="002C3874">
      <w:pPr>
        <w:pStyle w:val="NormalWeb"/>
        <w:rPr>
          <w:rFonts w:ascii="Calibri" w:hAnsi="Calibri" w:cs="Calibri"/>
          <w:b/>
          <w:color w:val="000000"/>
          <w:sz w:val="22"/>
          <w:szCs w:val="22"/>
        </w:rPr>
      </w:pPr>
      <w:r w:rsidRPr="002C3874">
        <w:rPr>
          <w:rFonts w:ascii="Calibri" w:hAnsi="Calibri" w:cs="Calibri"/>
          <w:b/>
          <w:color w:val="000000"/>
          <w:sz w:val="22"/>
          <w:szCs w:val="22"/>
        </w:rPr>
        <w:t>Other general tasks</w:t>
      </w:r>
    </w:p>
    <w:p w14:paraId="69E4483B" w14:textId="77777777" w:rsidR="00902C7A" w:rsidRDefault="002C3874" w:rsidP="002C3874">
      <w:pPr>
        <w:pStyle w:val="NormalWeb"/>
        <w:numPr>
          <w:ilvl w:val="0"/>
          <w:numId w:val="23"/>
        </w:numPr>
        <w:rPr>
          <w:rFonts w:ascii="Calibri" w:hAnsi="Calibri" w:cs="Calibri"/>
          <w:color w:val="000000"/>
          <w:sz w:val="22"/>
          <w:szCs w:val="22"/>
        </w:rPr>
      </w:pPr>
      <w:r w:rsidRPr="002C3874">
        <w:rPr>
          <w:rFonts w:ascii="Calibri" w:hAnsi="Calibri" w:cs="Calibri"/>
          <w:color w:val="000000"/>
          <w:sz w:val="22"/>
          <w:szCs w:val="22"/>
        </w:rPr>
        <w:t>Occasionally attending external events to promote PTES monitoring work</w:t>
      </w:r>
    </w:p>
    <w:p w14:paraId="24CD3F7B" w14:textId="4024D401" w:rsidR="00902C7A" w:rsidRDefault="002C3874" w:rsidP="002C3874">
      <w:pPr>
        <w:pStyle w:val="NormalWeb"/>
        <w:numPr>
          <w:ilvl w:val="0"/>
          <w:numId w:val="23"/>
        </w:numPr>
        <w:rPr>
          <w:rFonts w:ascii="Calibri" w:hAnsi="Calibri" w:cs="Calibri"/>
          <w:color w:val="000000"/>
          <w:sz w:val="22"/>
          <w:szCs w:val="22"/>
        </w:rPr>
      </w:pPr>
      <w:r w:rsidRPr="00902C7A">
        <w:rPr>
          <w:rFonts w:ascii="Calibri" w:hAnsi="Calibri" w:cs="Calibri"/>
          <w:color w:val="000000"/>
          <w:sz w:val="22"/>
          <w:szCs w:val="22"/>
        </w:rPr>
        <w:t>Helping on occasion to provide information for articles for the Trust’s various publications and appeals</w:t>
      </w:r>
    </w:p>
    <w:p w14:paraId="5CACEFD6" w14:textId="77777777" w:rsidR="00902C7A" w:rsidRDefault="002C3874" w:rsidP="002C3874">
      <w:pPr>
        <w:pStyle w:val="NormalWeb"/>
        <w:numPr>
          <w:ilvl w:val="0"/>
          <w:numId w:val="23"/>
        </w:numPr>
        <w:rPr>
          <w:rFonts w:ascii="Calibri" w:hAnsi="Calibri" w:cs="Calibri"/>
          <w:color w:val="000000"/>
          <w:sz w:val="22"/>
          <w:szCs w:val="22"/>
        </w:rPr>
      </w:pPr>
      <w:r w:rsidRPr="00902C7A">
        <w:rPr>
          <w:rFonts w:ascii="Calibri" w:hAnsi="Calibri" w:cs="Calibri"/>
          <w:color w:val="000000"/>
          <w:sz w:val="22"/>
          <w:szCs w:val="22"/>
        </w:rPr>
        <w:t>Dealing with general enquiries about the Trust from the general public and directing them to appropriate colleagues or sources of information</w:t>
      </w:r>
    </w:p>
    <w:p w14:paraId="5C1F2A37" w14:textId="2AA37ADB" w:rsidR="002C3874" w:rsidRPr="00902C7A" w:rsidRDefault="002C3874" w:rsidP="002C3874">
      <w:pPr>
        <w:pStyle w:val="NormalWeb"/>
        <w:numPr>
          <w:ilvl w:val="0"/>
          <w:numId w:val="23"/>
        </w:numPr>
        <w:rPr>
          <w:rFonts w:ascii="Calibri" w:hAnsi="Calibri" w:cs="Calibri"/>
          <w:color w:val="000000"/>
          <w:sz w:val="22"/>
          <w:szCs w:val="22"/>
        </w:rPr>
      </w:pPr>
      <w:r w:rsidRPr="00902C7A">
        <w:rPr>
          <w:rFonts w:ascii="Calibri" w:hAnsi="Calibri" w:cs="Calibri"/>
          <w:color w:val="000000"/>
          <w:sz w:val="22"/>
          <w:szCs w:val="22"/>
        </w:rPr>
        <w:t>Helping with other tasks as advised by the Chief Executive</w:t>
      </w:r>
    </w:p>
    <w:p w14:paraId="32A35746" w14:textId="77777777" w:rsidR="002C3874" w:rsidRPr="00902C7A" w:rsidRDefault="002C3874" w:rsidP="002C3874">
      <w:pPr>
        <w:pStyle w:val="NormalWeb"/>
        <w:rPr>
          <w:rFonts w:ascii="Calibri" w:hAnsi="Calibri" w:cs="Calibri"/>
          <w:b/>
          <w:color w:val="000000"/>
          <w:sz w:val="22"/>
          <w:szCs w:val="22"/>
        </w:rPr>
      </w:pPr>
      <w:r w:rsidRPr="00902C7A">
        <w:rPr>
          <w:rFonts w:ascii="Calibri" w:hAnsi="Calibri" w:cs="Calibri"/>
          <w:b/>
          <w:color w:val="000000"/>
          <w:sz w:val="22"/>
          <w:szCs w:val="22"/>
        </w:rPr>
        <w:t>Relationships</w:t>
      </w:r>
    </w:p>
    <w:p w14:paraId="3F57E35C" w14:textId="77777777" w:rsidR="002C3874" w:rsidRPr="00902C7A" w:rsidRDefault="002C3874" w:rsidP="002C3874">
      <w:pPr>
        <w:pStyle w:val="NormalWeb"/>
        <w:rPr>
          <w:rFonts w:ascii="Calibri" w:hAnsi="Calibri" w:cs="Calibri"/>
          <w:b/>
          <w:color w:val="000000"/>
          <w:sz w:val="22"/>
          <w:szCs w:val="22"/>
        </w:rPr>
      </w:pPr>
      <w:r w:rsidRPr="00902C7A">
        <w:rPr>
          <w:rFonts w:ascii="Calibri" w:hAnsi="Calibri" w:cs="Calibri"/>
          <w:b/>
          <w:color w:val="000000"/>
          <w:sz w:val="22"/>
          <w:szCs w:val="22"/>
        </w:rPr>
        <w:t>Internal</w:t>
      </w:r>
    </w:p>
    <w:p w14:paraId="238C7436" w14:textId="77777777" w:rsidR="00902C7A" w:rsidRDefault="002C3874" w:rsidP="002C3874">
      <w:pPr>
        <w:pStyle w:val="NormalWeb"/>
        <w:numPr>
          <w:ilvl w:val="0"/>
          <w:numId w:val="24"/>
        </w:numPr>
        <w:rPr>
          <w:rFonts w:ascii="Calibri" w:hAnsi="Calibri" w:cs="Calibri"/>
          <w:color w:val="000000"/>
          <w:sz w:val="22"/>
          <w:szCs w:val="22"/>
        </w:rPr>
      </w:pPr>
      <w:r w:rsidRPr="002C3874">
        <w:rPr>
          <w:rFonts w:ascii="Calibri" w:hAnsi="Calibri" w:cs="Calibri"/>
          <w:color w:val="000000"/>
          <w:sz w:val="22"/>
          <w:szCs w:val="22"/>
        </w:rPr>
        <w:t>Reporting to the Chief Executive</w:t>
      </w:r>
    </w:p>
    <w:p w14:paraId="4D5D432A" w14:textId="6EA0AEB3" w:rsidR="00902C7A" w:rsidRDefault="002C3874" w:rsidP="002C3874">
      <w:pPr>
        <w:pStyle w:val="NormalWeb"/>
        <w:numPr>
          <w:ilvl w:val="0"/>
          <w:numId w:val="24"/>
        </w:numPr>
        <w:rPr>
          <w:rFonts w:ascii="Calibri" w:hAnsi="Calibri" w:cs="Calibri"/>
          <w:color w:val="000000"/>
          <w:sz w:val="22"/>
          <w:szCs w:val="22"/>
        </w:rPr>
      </w:pPr>
      <w:r w:rsidRPr="00902C7A">
        <w:rPr>
          <w:rFonts w:ascii="Calibri" w:hAnsi="Calibri" w:cs="Calibri"/>
          <w:color w:val="000000"/>
          <w:sz w:val="22"/>
          <w:szCs w:val="22"/>
        </w:rPr>
        <w:t>Working with all staff running wildlife surveys</w:t>
      </w:r>
    </w:p>
    <w:p w14:paraId="22B78699" w14:textId="5BA7BF28" w:rsidR="002C3874" w:rsidRPr="00902C7A" w:rsidRDefault="002C3874" w:rsidP="002C3874">
      <w:pPr>
        <w:pStyle w:val="NormalWeb"/>
        <w:numPr>
          <w:ilvl w:val="0"/>
          <w:numId w:val="24"/>
        </w:numPr>
        <w:rPr>
          <w:rFonts w:ascii="Calibri" w:hAnsi="Calibri" w:cs="Calibri"/>
          <w:color w:val="000000"/>
          <w:sz w:val="22"/>
          <w:szCs w:val="22"/>
        </w:rPr>
      </w:pPr>
      <w:r w:rsidRPr="00902C7A">
        <w:rPr>
          <w:rFonts w:ascii="Calibri" w:hAnsi="Calibri" w:cs="Calibri"/>
          <w:color w:val="000000"/>
          <w:sz w:val="22"/>
          <w:szCs w:val="22"/>
        </w:rPr>
        <w:t>PTES IT consultant</w:t>
      </w:r>
    </w:p>
    <w:p w14:paraId="75B37199" w14:textId="77777777" w:rsidR="002C3874" w:rsidRPr="00902C7A" w:rsidRDefault="002C3874" w:rsidP="002C3874">
      <w:pPr>
        <w:pStyle w:val="NormalWeb"/>
        <w:rPr>
          <w:rFonts w:ascii="Calibri" w:hAnsi="Calibri" w:cs="Calibri"/>
          <w:b/>
          <w:color w:val="000000"/>
          <w:sz w:val="22"/>
          <w:szCs w:val="22"/>
        </w:rPr>
      </w:pPr>
      <w:r w:rsidRPr="00902C7A">
        <w:rPr>
          <w:rFonts w:ascii="Calibri" w:hAnsi="Calibri" w:cs="Calibri"/>
          <w:b/>
          <w:color w:val="000000"/>
          <w:sz w:val="22"/>
          <w:szCs w:val="22"/>
        </w:rPr>
        <w:t>External</w:t>
      </w:r>
    </w:p>
    <w:p w14:paraId="6DE90FCA" w14:textId="109B2BF2" w:rsidR="00902C7A" w:rsidRPr="00D007F5" w:rsidRDefault="002C3874" w:rsidP="00D007F5">
      <w:pPr>
        <w:pStyle w:val="NormalWeb"/>
        <w:numPr>
          <w:ilvl w:val="0"/>
          <w:numId w:val="25"/>
        </w:numPr>
        <w:rPr>
          <w:rFonts w:ascii="Calibri" w:hAnsi="Calibri" w:cs="Calibri"/>
          <w:color w:val="000000"/>
          <w:sz w:val="22"/>
          <w:szCs w:val="22"/>
        </w:rPr>
      </w:pPr>
      <w:r w:rsidRPr="002C3874">
        <w:rPr>
          <w:rFonts w:ascii="Calibri" w:hAnsi="Calibri" w:cs="Calibri"/>
          <w:color w:val="000000"/>
          <w:sz w:val="22"/>
          <w:szCs w:val="22"/>
        </w:rPr>
        <w:t xml:space="preserve">Volunteers involved in </w:t>
      </w:r>
      <w:r w:rsidR="00AB2ECC">
        <w:rPr>
          <w:rFonts w:ascii="Calibri" w:hAnsi="Calibri" w:cs="Calibri"/>
          <w:color w:val="000000"/>
          <w:sz w:val="22"/>
          <w:szCs w:val="22"/>
        </w:rPr>
        <w:t>some of the surveys</w:t>
      </w:r>
    </w:p>
    <w:p w14:paraId="5E342F73" w14:textId="77777777" w:rsidR="00902C7A" w:rsidRDefault="002C3874" w:rsidP="002C3874">
      <w:pPr>
        <w:pStyle w:val="NormalWeb"/>
        <w:numPr>
          <w:ilvl w:val="0"/>
          <w:numId w:val="25"/>
        </w:numPr>
        <w:rPr>
          <w:rFonts w:ascii="Calibri" w:hAnsi="Calibri" w:cs="Calibri"/>
          <w:color w:val="000000"/>
          <w:sz w:val="22"/>
          <w:szCs w:val="22"/>
        </w:rPr>
      </w:pPr>
      <w:r w:rsidRPr="00902C7A">
        <w:rPr>
          <w:rFonts w:ascii="Calibri" w:hAnsi="Calibri" w:cs="Calibri"/>
          <w:color w:val="000000"/>
          <w:sz w:val="22"/>
          <w:szCs w:val="22"/>
        </w:rPr>
        <w:t>External statistician</w:t>
      </w:r>
    </w:p>
    <w:p w14:paraId="4EA11EFB" w14:textId="77777777" w:rsidR="00902C7A" w:rsidRDefault="002C3874" w:rsidP="002C3874">
      <w:pPr>
        <w:pStyle w:val="NormalWeb"/>
        <w:numPr>
          <w:ilvl w:val="0"/>
          <w:numId w:val="25"/>
        </w:numPr>
        <w:rPr>
          <w:rFonts w:ascii="Calibri" w:hAnsi="Calibri" w:cs="Calibri"/>
          <w:color w:val="000000"/>
          <w:sz w:val="22"/>
          <w:szCs w:val="22"/>
        </w:rPr>
      </w:pPr>
      <w:r w:rsidRPr="00902C7A">
        <w:rPr>
          <w:rFonts w:ascii="Calibri" w:hAnsi="Calibri" w:cs="Calibri"/>
          <w:color w:val="000000"/>
          <w:sz w:val="22"/>
          <w:szCs w:val="22"/>
        </w:rPr>
        <w:t>Website developer</w:t>
      </w:r>
    </w:p>
    <w:p w14:paraId="7320DE2A" w14:textId="3672011A" w:rsidR="002C3874" w:rsidRPr="00902C7A" w:rsidRDefault="002C3874" w:rsidP="002C3874">
      <w:pPr>
        <w:pStyle w:val="NormalWeb"/>
        <w:numPr>
          <w:ilvl w:val="0"/>
          <w:numId w:val="25"/>
        </w:numPr>
        <w:rPr>
          <w:rFonts w:ascii="Calibri" w:hAnsi="Calibri" w:cs="Calibri"/>
          <w:color w:val="000000"/>
          <w:sz w:val="22"/>
          <w:szCs w:val="22"/>
        </w:rPr>
      </w:pPr>
      <w:r w:rsidRPr="00902C7A">
        <w:rPr>
          <w:rFonts w:ascii="Calibri" w:hAnsi="Calibri" w:cs="Calibri"/>
          <w:color w:val="000000"/>
          <w:sz w:val="22"/>
          <w:szCs w:val="22"/>
        </w:rPr>
        <w:t>Various organisations PTES shares biological data with e.g. NBN Atlas, Local Record Centres, Universities, local groups</w:t>
      </w:r>
    </w:p>
    <w:p w14:paraId="4EF7EB2A" w14:textId="77777777" w:rsidR="002C3874" w:rsidRPr="00902C7A" w:rsidRDefault="002C3874" w:rsidP="002C3874">
      <w:pPr>
        <w:pStyle w:val="NormalWeb"/>
        <w:rPr>
          <w:rFonts w:ascii="Calibri" w:hAnsi="Calibri" w:cs="Calibri"/>
          <w:b/>
          <w:color w:val="000000"/>
          <w:sz w:val="22"/>
          <w:szCs w:val="22"/>
        </w:rPr>
      </w:pPr>
      <w:r w:rsidRPr="00902C7A">
        <w:rPr>
          <w:rFonts w:ascii="Calibri" w:hAnsi="Calibri" w:cs="Calibri"/>
          <w:b/>
          <w:color w:val="000000"/>
          <w:sz w:val="22"/>
          <w:szCs w:val="22"/>
        </w:rPr>
        <w:t>Person specification</w:t>
      </w:r>
    </w:p>
    <w:p w14:paraId="1805987B" w14:textId="77777777" w:rsidR="002C3874" w:rsidRPr="00902C7A" w:rsidRDefault="002C3874" w:rsidP="002C3874">
      <w:pPr>
        <w:pStyle w:val="NormalWeb"/>
        <w:rPr>
          <w:rFonts w:ascii="Calibri" w:hAnsi="Calibri" w:cs="Calibri"/>
          <w:b/>
          <w:color w:val="000000"/>
          <w:sz w:val="22"/>
          <w:szCs w:val="22"/>
        </w:rPr>
      </w:pPr>
      <w:r w:rsidRPr="00902C7A">
        <w:rPr>
          <w:rFonts w:ascii="Calibri" w:hAnsi="Calibri" w:cs="Calibri"/>
          <w:b/>
          <w:color w:val="000000"/>
          <w:sz w:val="22"/>
          <w:szCs w:val="22"/>
        </w:rPr>
        <w:t>Essential knowledge and experience</w:t>
      </w:r>
    </w:p>
    <w:p w14:paraId="2B0CBC19" w14:textId="77777777" w:rsidR="00902C7A" w:rsidRDefault="002C3874" w:rsidP="002C3874">
      <w:pPr>
        <w:pStyle w:val="NormalWeb"/>
        <w:numPr>
          <w:ilvl w:val="0"/>
          <w:numId w:val="26"/>
        </w:numPr>
        <w:rPr>
          <w:rFonts w:ascii="Calibri" w:hAnsi="Calibri" w:cs="Calibri"/>
          <w:color w:val="000000"/>
          <w:sz w:val="22"/>
          <w:szCs w:val="22"/>
        </w:rPr>
      </w:pPr>
      <w:r w:rsidRPr="002C3874">
        <w:rPr>
          <w:rFonts w:ascii="Calibri" w:hAnsi="Calibri" w:cs="Calibri"/>
          <w:color w:val="000000"/>
          <w:sz w:val="22"/>
          <w:szCs w:val="22"/>
        </w:rPr>
        <w:t>University degree or equivalent in conservation-related field</w:t>
      </w:r>
    </w:p>
    <w:p w14:paraId="0FF5B214" w14:textId="77777777" w:rsidR="00902C7A" w:rsidRDefault="002C3874" w:rsidP="002C3874">
      <w:pPr>
        <w:pStyle w:val="NormalWeb"/>
        <w:numPr>
          <w:ilvl w:val="0"/>
          <w:numId w:val="26"/>
        </w:numPr>
        <w:rPr>
          <w:rFonts w:ascii="Calibri" w:hAnsi="Calibri" w:cs="Calibri"/>
          <w:color w:val="000000"/>
          <w:sz w:val="22"/>
          <w:szCs w:val="22"/>
        </w:rPr>
      </w:pPr>
      <w:r w:rsidRPr="00902C7A">
        <w:rPr>
          <w:rFonts w:ascii="Calibri" w:hAnsi="Calibri" w:cs="Calibri"/>
          <w:color w:val="000000"/>
          <w:sz w:val="22"/>
          <w:szCs w:val="22"/>
        </w:rPr>
        <w:t>Experience of using and managing online and Access databases.</w:t>
      </w:r>
    </w:p>
    <w:p w14:paraId="419414D0" w14:textId="77777777" w:rsidR="00D007F5" w:rsidRDefault="00D007F5" w:rsidP="00D007F5">
      <w:pPr>
        <w:pStyle w:val="NormalWeb"/>
        <w:numPr>
          <w:ilvl w:val="0"/>
          <w:numId w:val="26"/>
        </w:numPr>
        <w:rPr>
          <w:rFonts w:ascii="Calibri" w:hAnsi="Calibri" w:cs="Calibri"/>
          <w:color w:val="000000"/>
          <w:sz w:val="22"/>
          <w:szCs w:val="22"/>
        </w:rPr>
      </w:pPr>
      <w:r w:rsidRPr="00902C7A">
        <w:rPr>
          <w:rFonts w:ascii="Calibri" w:hAnsi="Calibri" w:cs="Calibri"/>
          <w:color w:val="000000"/>
          <w:sz w:val="22"/>
          <w:szCs w:val="22"/>
        </w:rPr>
        <w:t>Experience of using GIS (MapInfo and QGIS).</w:t>
      </w:r>
    </w:p>
    <w:p w14:paraId="67800A79" w14:textId="583BFA14" w:rsidR="002C3874" w:rsidRPr="00902C7A" w:rsidRDefault="002C3874" w:rsidP="002C3874">
      <w:pPr>
        <w:pStyle w:val="NormalWeb"/>
        <w:numPr>
          <w:ilvl w:val="0"/>
          <w:numId w:val="26"/>
        </w:numPr>
        <w:rPr>
          <w:rFonts w:ascii="Calibri" w:hAnsi="Calibri" w:cs="Calibri"/>
          <w:color w:val="000000"/>
          <w:sz w:val="22"/>
          <w:szCs w:val="22"/>
        </w:rPr>
      </w:pPr>
      <w:r w:rsidRPr="00902C7A">
        <w:rPr>
          <w:rFonts w:ascii="Calibri" w:hAnsi="Calibri" w:cs="Calibri"/>
          <w:color w:val="000000"/>
          <w:sz w:val="22"/>
          <w:szCs w:val="22"/>
        </w:rPr>
        <w:t>Interest in and passion for ecology and the conservation of British wildlife</w:t>
      </w:r>
    </w:p>
    <w:p w14:paraId="361EB2B4" w14:textId="43651B0A" w:rsidR="002C3874" w:rsidRPr="00902C7A" w:rsidRDefault="002C3874" w:rsidP="002C3874">
      <w:pPr>
        <w:pStyle w:val="NormalWeb"/>
        <w:rPr>
          <w:rFonts w:ascii="Calibri" w:hAnsi="Calibri" w:cs="Calibri"/>
          <w:b/>
          <w:color w:val="000000"/>
          <w:sz w:val="22"/>
          <w:szCs w:val="22"/>
        </w:rPr>
      </w:pPr>
      <w:r w:rsidRPr="00902C7A">
        <w:rPr>
          <w:rFonts w:ascii="Calibri" w:hAnsi="Calibri" w:cs="Calibri"/>
          <w:b/>
          <w:color w:val="000000"/>
          <w:sz w:val="22"/>
          <w:szCs w:val="22"/>
        </w:rPr>
        <w:t>Essential skills</w:t>
      </w:r>
    </w:p>
    <w:p w14:paraId="3E176422" w14:textId="77777777" w:rsidR="00902C7A" w:rsidRDefault="002C3874" w:rsidP="002C3874">
      <w:pPr>
        <w:pStyle w:val="NormalWeb"/>
        <w:numPr>
          <w:ilvl w:val="0"/>
          <w:numId w:val="27"/>
        </w:numPr>
        <w:rPr>
          <w:rFonts w:ascii="Calibri" w:hAnsi="Calibri" w:cs="Calibri"/>
          <w:color w:val="000000"/>
          <w:sz w:val="22"/>
          <w:szCs w:val="22"/>
        </w:rPr>
      </w:pPr>
      <w:r w:rsidRPr="002C3874">
        <w:rPr>
          <w:rFonts w:ascii="Calibri" w:hAnsi="Calibri" w:cs="Calibri"/>
          <w:color w:val="000000"/>
          <w:sz w:val="22"/>
          <w:szCs w:val="22"/>
        </w:rPr>
        <w:t>Excellent organisational skills with ability to work on own initiative and without close supervision, and to manage several projects at the same time, often with conflicting priorities</w:t>
      </w:r>
    </w:p>
    <w:p w14:paraId="4E726F20" w14:textId="77777777" w:rsidR="00902C7A" w:rsidRDefault="002C3874" w:rsidP="002C3874">
      <w:pPr>
        <w:pStyle w:val="NormalWeb"/>
        <w:numPr>
          <w:ilvl w:val="0"/>
          <w:numId w:val="27"/>
        </w:numPr>
        <w:rPr>
          <w:rFonts w:ascii="Calibri" w:hAnsi="Calibri" w:cs="Calibri"/>
          <w:color w:val="000000"/>
          <w:sz w:val="22"/>
          <w:szCs w:val="22"/>
        </w:rPr>
      </w:pPr>
      <w:r w:rsidRPr="00902C7A">
        <w:rPr>
          <w:rFonts w:ascii="Calibri" w:hAnsi="Calibri" w:cs="Calibri"/>
          <w:color w:val="000000"/>
          <w:sz w:val="22"/>
          <w:szCs w:val="22"/>
        </w:rPr>
        <w:t>Ability to work with consistent accuracy and attention to detail.</w:t>
      </w:r>
    </w:p>
    <w:p w14:paraId="34E7AF5F" w14:textId="77777777" w:rsidR="00902C7A" w:rsidRDefault="002C3874" w:rsidP="002C3874">
      <w:pPr>
        <w:pStyle w:val="NormalWeb"/>
        <w:numPr>
          <w:ilvl w:val="0"/>
          <w:numId w:val="27"/>
        </w:numPr>
        <w:rPr>
          <w:rFonts w:ascii="Calibri" w:hAnsi="Calibri" w:cs="Calibri"/>
          <w:color w:val="000000"/>
          <w:sz w:val="22"/>
          <w:szCs w:val="22"/>
        </w:rPr>
      </w:pPr>
      <w:r w:rsidRPr="00902C7A">
        <w:rPr>
          <w:rFonts w:ascii="Calibri" w:hAnsi="Calibri" w:cs="Calibri"/>
          <w:color w:val="000000"/>
          <w:sz w:val="22"/>
          <w:szCs w:val="22"/>
        </w:rPr>
        <w:t>Excellent numeracy and analysis skills.</w:t>
      </w:r>
    </w:p>
    <w:p w14:paraId="2704FB6C" w14:textId="77777777" w:rsidR="00902C7A" w:rsidRDefault="002C3874" w:rsidP="002C3874">
      <w:pPr>
        <w:pStyle w:val="NormalWeb"/>
        <w:numPr>
          <w:ilvl w:val="0"/>
          <w:numId w:val="27"/>
        </w:numPr>
        <w:rPr>
          <w:rFonts w:ascii="Calibri" w:hAnsi="Calibri" w:cs="Calibri"/>
          <w:color w:val="000000"/>
          <w:sz w:val="22"/>
          <w:szCs w:val="22"/>
        </w:rPr>
      </w:pPr>
      <w:r w:rsidRPr="00902C7A">
        <w:rPr>
          <w:rFonts w:ascii="Calibri" w:hAnsi="Calibri" w:cs="Calibri"/>
          <w:color w:val="000000"/>
          <w:sz w:val="22"/>
          <w:szCs w:val="22"/>
        </w:rPr>
        <w:lastRenderedPageBreak/>
        <w:t>Self-motivation, a general ‘can do’ cooperative manner, and the ability to work both independently and as part of a close-knit team with a passion for conservation.</w:t>
      </w:r>
    </w:p>
    <w:p w14:paraId="68297220" w14:textId="77777777" w:rsidR="00902C7A" w:rsidRDefault="002C3874" w:rsidP="002C3874">
      <w:pPr>
        <w:pStyle w:val="NormalWeb"/>
        <w:numPr>
          <w:ilvl w:val="0"/>
          <w:numId w:val="27"/>
        </w:numPr>
        <w:rPr>
          <w:rFonts w:ascii="Calibri" w:hAnsi="Calibri" w:cs="Calibri"/>
          <w:color w:val="000000"/>
          <w:sz w:val="22"/>
          <w:szCs w:val="22"/>
        </w:rPr>
      </w:pPr>
      <w:r w:rsidRPr="00902C7A">
        <w:rPr>
          <w:rFonts w:ascii="Calibri" w:hAnsi="Calibri" w:cs="Calibri"/>
          <w:color w:val="000000"/>
          <w:sz w:val="22"/>
          <w:szCs w:val="22"/>
        </w:rPr>
        <w:t>Strong face-to-face interpersonal skills and ability to communicate confidently.</w:t>
      </w:r>
    </w:p>
    <w:p w14:paraId="4B216E2A" w14:textId="77777777" w:rsidR="00902C7A" w:rsidRDefault="002C3874" w:rsidP="002C3874">
      <w:pPr>
        <w:pStyle w:val="NormalWeb"/>
        <w:numPr>
          <w:ilvl w:val="0"/>
          <w:numId w:val="27"/>
        </w:numPr>
        <w:rPr>
          <w:rFonts w:ascii="Calibri" w:hAnsi="Calibri" w:cs="Calibri"/>
          <w:color w:val="000000"/>
          <w:sz w:val="22"/>
          <w:szCs w:val="22"/>
        </w:rPr>
      </w:pPr>
      <w:r w:rsidRPr="00902C7A">
        <w:rPr>
          <w:rFonts w:ascii="Calibri" w:hAnsi="Calibri" w:cs="Calibri"/>
          <w:color w:val="000000"/>
          <w:sz w:val="22"/>
          <w:szCs w:val="22"/>
        </w:rPr>
        <w:t>Strong computer literacy, a thorough understanding of the use of databases, and an aptitude for quickly acquiring new IT skills.</w:t>
      </w:r>
    </w:p>
    <w:p w14:paraId="1D3A88B0" w14:textId="1888974F" w:rsidR="002C3874" w:rsidRPr="00902C7A" w:rsidRDefault="002C3874" w:rsidP="002C3874">
      <w:pPr>
        <w:pStyle w:val="NormalWeb"/>
        <w:numPr>
          <w:ilvl w:val="0"/>
          <w:numId w:val="27"/>
        </w:numPr>
        <w:rPr>
          <w:rFonts w:ascii="Calibri" w:hAnsi="Calibri" w:cs="Calibri"/>
          <w:color w:val="000000"/>
          <w:sz w:val="22"/>
          <w:szCs w:val="22"/>
        </w:rPr>
      </w:pPr>
      <w:r w:rsidRPr="00902C7A">
        <w:rPr>
          <w:rFonts w:ascii="Calibri" w:hAnsi="Calibri" w:cs="Calibri"/>
          <w:color w:val="000000"/>
          <w:sz w:val="22"/>
          <w:szCs w:val="22"/>
        </w:rPr>
        <w:t>Ability to write clearly and appropriately for internal and external audiences</w:t>
      </w:r>
    </w:p>
    <w:p w14:paraId="53C714F2" w14:textId="7C30BB58" w:rsidR="002C3874" w:rsidRPr="00902C7A" w:rsidRDefault="002C3874" w:rsidP="002C3874">
      <w:pPr>
        <w:pStyle w:val="NormalWeb"/>
        <w:rPr>
          <w:rFonts w:ascii="Calibri" w:hAnsi="Calibri" w:cs="Calibri"/>
          <w:b/>
          <w:color w:val="000000"/>
          <w:sz w:val="22"/>
          <w:szCs w:val="22"/>
        </w:rPr>
      </w:pPr>
      <w:r w:rsidRPr="00902C7A">
        <w:rPr>
          <w:rFonts w:ascii="Calibri" w:hAnsi="Calibri" w:cs="Calibri"/>
          <w:b/>
          <w:color w:val="000000"/>
          <w:sz w:val="22"/>
          <w:szCs w:val="22"/>
        </w:rPr>
        <w:t>Other requirements</w:t>
      </w:r>
    </w:p>
    <w:p w14:paraId="635477F6" w14:textId="35DFD586" w:rsidR="00902C7A" w:rsidRPr="0006246D" w:rsidRDefault="002C3874" w:rsidP="0006246D">
      <w:pPr>
        <w:pStyle w:val="NormalWeb"/>
        <w:numPr>
          <w:ilvl w:val="0"/>
          <w:numId w:val="29"/>
        </w:numPr>
        <w:rPr>
          <w:rFonts w:ascii="Calibri" w:hAnsi="Calibri" w:cs="Calibri"/>
          <w:color w:val="000000"/>
          <w:sz w:val="22"/>
          <w:szCs w:val="22"/>
        </w:rPr>
      </w:pPr>
      <w:r w:rsidRPr="00902C7A">
        <w:rPr>
          <w:rFonts w:ascii="Calibri" w:hAnsi="Calibri" w:cs="Calibri"/>
          <w:color w:val="000000"/>
          <w:sz w:val="22"/>
          <w:szCs w:val="22"/>
        </w:rPr>
        <w:t>Commitment to the goals and values of PTES and an interest in British species, t</w:t>
      </w:r>
      <w:r w:rsidR="00902C7A">
        <w:rPr>
          <w:rFonts w:ascii="Calibri" w:hAnsi="Calibri" w:cs="Calibri"/>
          <w:color w:val="000000"/>
          <w:sz w:val="22"/>
          <w:szCs w:val="22"/>
        </w:rPr>
        <w:t>heir conservation and recording</w:t>
      </w:r>
    </w:p>
    <w:p w14:paraId="0B157799" w14:textId="7749552F" w:rsidR="00431775" w:rsidRPr="00902C7A" w:rsidRDefault="00D007F5" w:rsidP="00902C7A">
      <w:pPr>
        <w:pStyle w:val="NormalWeb"/>
        <w:numPr>
          <w:ilvl w:val="0"/>
          <w:numId w:val="29"/>
        </w:numPr>
        <w:rPr>
          <w:rFonts w:ascii="Calibri" w:hAnsi="Calibri" w:cs="Calibri"/>
          <w:color w:val="000000"/>
          <w:sz w:val="22"/>
          <w:szCs w:val="22"/>
        </w:rPr>
      </w:pPr>
      <w:r>
        <w:rPr>
          <w:rFonts w:ascii="Calibri" w:hAnsi="Calibri" w:cs="Calibri"/>
          <w:color w:val="000000"/>
          <w:sz w:val="22"/>
          <w:szCs w:val="22"/>
        </w:rPr>
        <w:t>Very occasional o</w:t>
      </w:r>
      <w:r w:rsidR="002C3874" w:rsidRPr="00902C7A">
        <w:rPr>
          <w:rFonts w:ascii="Calibri" w:hAnsi="Calibri" w:cs="Calibri"/>
          <w:color w:val="000000"/>
          <w:sz w:val="22"/>
          <w:szCs w:val="22"/>
        </w:rPr>
        <w:t>ut of hours working, travel and attendance at appropriate eve</w:t>
      </w:r>
      <w:r w:rsidR="00902C7A">
        <w:rPr>
          <w:rFonts w:ascii="Calibri" w:hAnsi="Calibri" w:cs="Calibri"/>
          <w:color w:val="000000"/>
          <w:sz w:val="22"/>
          <w:szCs w:val="22"/>
        </w:rPr>
        <w:t>nts</w:t>
      </w:r>
    </w:p>
    <w:p w14:paraId="5199D6BD" w14:textId="77777777" w:rsidR="00431775" w:rsidRPr="00D007F5" w:rsidRDefault="00431775">
      <w:pPr>
        <w:pStyle w:val="NoSpacing"/>
        <w:rPr>
          <w:lang w:val="en-GB"/>
        </w:rPr>
      </w:pPr>
    </w:p>
    <w:sectPr w:rsidR="00431775" w:rsidRPr="00D007F5">
      <w:headerReference w:type="default" r:id="rId8"/>
      <w:footerReference w:type="default" r:id="rId9"/>
      <w:headerReference w:type="first" r:id="rId10"/>
      <w:footerReference w:type="first" r:id="rId11"/>
      <w:pgSz w:w="11900" w:h="16840"/>
      <w:pgMar w:top="1440" w:right="1440" w:bottom="144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87E1A" w14:textId="77777777" w:rsidR="003B5B0D" w:rsidRDefault="003B5B0D">
      <w:r>
        <w:separator/>
      </w:r>
    </w:p>
  </w:endnote>
  <w:endnote w:type="continuationSeparator" w:id="0">
    <w:p w14:paraId="5B4A7CD5" w14:textId="77777777" w:rsidR="003B5B0D" w:rsidRDefault="003B5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E38A" w14:textId="77777777" w:rsidR="00431775" w:rsidRDefault="00431775">
    <w:pPr>
      <w:pStyle w:val="Footer"/>
      <w:tabs>
        <w:tab w:val="clear" w:pos="9026"/>
        <w:tab w:val="right" w:pos="90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E944A" w14:textId="77777777" w:rsidR="00431775" w:rsidRDefault="00431775">
    <w:pPr>
      <w:pStyle w:val="Footer"/>
      <w:tabs>
        <w:tab w:val="clear" w:pos="9026"/>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C467D" w14:textId="77777777" w:rsidR="003B5B0D" w:rsidRDefault="003B5B0D">
      <w:r>
        <w:separator/>
      </w:r>
    </w:p>
  </w:footnote>
  <w:footnote w:type="continuationSeparator" w:id="0">
    <w:p w14:paraId="37913449" w14:textId="77777777" w:rsidR="003B5B0D" w:rsidRDefault="003B5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064DF" w14:textId="77777777" w:rsidR="00431775" w:rsidRDefault="00A42512">
    <w:pPr>
      <w:pStyle w:val="HeaderFooter"/>
      <w:rPr>
        <w:rFonts w:hint="eastAsia"/>
      </w:rPr>
    </w:pPr>
    <w:r>
      <w:rPr>
        <w:noProof/>
      </w:rPr>
      <w:drawing>
        <wp:anchor distT="152400" distB="152400" distL="152400" distR="152400" simplePos="0" relativeHeight="251656704" behindDoc="1" locked="0" layoutInCell="1" allowOverlap="1" wp14:anchorId="35E71E70" wp14:editId="7E876ED3">
          <wp:simplePos x="0" y="0"/>
          <wp:positionH relativeFrom="page">
            <wp:posOffset>8254</wp:posOffset>
          </wp:positionH>
          <wp:positionV relativeFrom="page">
            <wp:posOffset>8820726</wp:posOffset>
          </wp:positionV>
          <wp:extent cx="7557597" cy="1800225"/>
          <wp:effectExtent l="0" t="0" r="0" b="0"/>
          <wp:wrapNone/>
          <wp:docPr id="1073741825" name="officeArt object" descr="Footer.jpg"/>
          <wp:cNvGraphicFramePr/>
          <a:graphic xmlns:a="http://schemas.openxmlformats.org/drawingml/2006/main">
            <a:graphicData uri="http://schemas.openxmlformats.org/drawingml/2006/picture">
              <pic:pic xmlns:pic="http://schemas.openxmlformats.org/drawingml/2006/picture">
                <pic:nvPicPr>
                  <pic:cNvPr id="1073741825" name="Footer.jpg" descr="Footer.jpg"/>
                  <pic:cNvPicPr>
                    <a:picLocks noChangeAspect="1"/>
                  </pic:cNvPicPr>
                </pic:nvPicPr>
                <pic:blipFill>
                  <a:blip r:embed="rId1"/>
                  <a:stretch>
                    <a:fillRect/>
                  </a:stretch>
                </pic:blipFill>
                <pic:spPr>
                  <a:xfrm>
                    <a:off x="0" y="0"/>
                    <a:ext cx="7557597" cy="1800225"/>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8307" w14:textId="77777777" w:rsidR="00431775" w:rsidRDefault="00A42512">
    <w:pPr>
      <w:pStyle w:val="Header"/>
      <w:tabs>
        <w:tab w:val="clear" w:pos="9026"/>
        <w:tab w:val="right" w:pos="9000"/>
      </w:tabs>
    </w:pPr>
    <w:r>
      <w:rPr>
        <w:noProof/>
        <w:lang w:val="en-GB"/>
      </w:rPr>
      <w:drawing>
        <wp:anchor distT="152400" distB="152400" distL="152400" distR="152400" simplePos="0" relativeHeight="251657728" behindDoc="1" locked="0" layoutInCell="1" allowOverlap="1" wp14:anchorId="2CB38113" wp14:editId="7D6B8972">
          <wp:simplePos x="0" y="0"/>
          <wp:positionH relativeFrom="page">
            <wp:posOffset>913187</wp:posOffset>
          </wp:positionH>
          <wp:positionV relativeFrom="page">
            <wp:posOffset>755015</wp:posOffset>
          </wp:positionV>
          <wp:extent cx="6506541" cy="1971570"/>
          <wp:effectExtent l="0" t="0" r="0" b="0"/>
          <wp:wrapNone/>
          <wp:docPr id="1073741826" name="officeArt object" descr="Header.jpg"/>
          <wp:cNvGraphicFramePr/>
          <a:graphic xmlns:a="http://schemas.openxmlformats.org/drawingml/2006/main">
            <a:graphicData uri="http://schemas.openxmlformats.org/drawingml/2006/picture">
              <pic:pic xmlns:pic="http://schemas.openxmlformats.org/drawingml/2006/picture">
                <pic:nvPicPr>
                  <pic:cNvPr id="1073741826" name="Header.jpg" descr="Header.jpg"/>
                  <pic:cNvPicPr>
                    <a:picLocks noChangeAspect="1"/>
                  </pic:cNvPicPr>
                </pic:nvPicPr>
                <pic:blipFill>
                  <a:blip r:embed="rId1"/>
                  <a:stretch>
                    <a:fillRect/>
                  </a:stretch>
                </pic:blipFill>
                <pic:spPr>
                  <a:xfrm>
                    <a:off x="0" y="0"/>
                    <a:ext cx="6506541" cy="1971570"/>
                  </a:xfrm>
                  <a:prstGeom prst="rect">
                    <a:avLst/>
                  </a:prstGeom>
                  <a:ln w="12700" cap="flat">
                    <a:noFill/>
                    <a:miter lim="400000"/>
                  </a:ln>
                  <a:effectLst/>
                </pic:spPr>
              </pic:pic>
            </a:graphicData>
          </a:graphic>
        </wp:anchor>
      </w:drawing>
    </w:r>
    <w:r>
      <w:rPr>
        <w:noProof/>
        <w:lang w:val="en-GB"/>
      </w:rPr>
      <w:drawing>
        <wp:anchor distT="152400" distB="152400" distL="152400" distR="152400" simplePos="0" relativeHeight="251658752" behindDoc="1" locked="0" layoutInCell="1" allowOverlap="1" wp14:anchorId="2184C890" wp14:editId="7E0EF062">
          <wp:simplePos x="0" y="0"/>
          <wp:positionH relativeFrom="page">
            <wp:posOffset>3867</wp:posOffset>
          </wp:positionH>
          <wp:positionV relativeFrom="page">
            <wp:posOffset>8825865</wp:posOffset>
          </wp:positionV>
          <wp:extent cx="7557597" cy="1800225"/>
          <wp:effectExtent l="0" t="0" r="0" b="0"/>
          <wp:wrapNone/>
          <wp:docPr id="1073741827" name="officeArt object" descr="Footer.jpg"/>
          <wp:cNvGraphicFramePr/>
          <a:graphic xmlns:a="http://schemas.openxmlformats.org/drawingml/2006/main">
            <a:graphicData uri="http://schemas.openxmlformats.org/drawingml/2006/picture">
              <pic:pic xmlns:pic="http://schemas.openxmlformats.org/drawingml/2006/picture">
                <pic:nvPicPr>
                  <pic:cNvPr id="1073741827" name="Footer.jpg" descr="Footer.jpg"/>
                  <pic:cNvPicPr>
                    <a:picLocks noChangeAspect="1"/>
                  </pic:cNvPicPr>
                </pic:nvPicPr>
                <pic:blipFill>
                  <a:blip r:embed="rId2"/>
                  <a:stretch>
                    <a:fillRect/>
                  </a:stretch>
                </pic:blipFill>
                <pic:spPr>
                  <a:xfrm>
                    <a:off x="0" y="0"/>
                    <a:ext cx="7557597" cy="180022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5762"/>
    <w:multiLevelType w:val="hybridMultilevel"/>
    <w:tmpl w:val="0DE8B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B047AE"/>
    <w:multiLevelType w:val="hybridMultilevel"/>
    <w:tmpl w:val="42A4E38A"/>
    <w:styleLink w:val="ImportedStyle8"/>
    <w:lvl w:ilvl="0" w:tplc="B67425A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876EA2C">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965D6E">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9EC1290">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B8B36A">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91A990C">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3E2A66">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7924B80">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626470A">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7B60C13"/>
    <w:multiLevelType w:val="hybridMultilevel"/>
    <w:tmpl w:val="E5C2F536"/>
    <w:styleLink w:val="ImportedStyle7"/>
    <w:lvl w:ilvl="0" w:tplc="DB4A67F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E820594">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AD4FC86">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1879C2">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F36F7D6">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1D84F32">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2363FA2">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96A730">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C0E7828">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8542432"/>
    <w:multiLevelType w:val="hybridMultilevel"/>
    <w:tmpl w:val="B896DA04"/>
    <w:styleLink w:val="ImportedStyle5"/>
    <w:lvl w:ilvl="0" w:tplc="84C8763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DCCE48E">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684B342">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3A391E">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6FC6F10">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6C8BFFE">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F04A6E">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A480B6">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0905B2E">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AE34C56"/>
    <w:multiLevelType w:val="hybridMultilevel"/>
    <w:tmpl w:val="6E205E26"/>
    <w:numStyleLink w:val="ImportedStyle1"/>
  </w:abstractNum>
  <w:abstractNum w:abstractNumId="5" w15:restartNumberingAfterBreak="0">
    <w:nsid w:val="0E5625FB"/>
    <w:multiLevelType w:val="hybridMultilevel"/>
    <w:tmpl w:val="98B035B6"/>
    <w:styleLink w:val="ImportedStyle6"/>
    <w:lvl w:ilvl="0" w:tplc="F96A0E2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D6BD96">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BED164">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7A45062">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6241BE">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84E5FBA">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C30B0C8">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BBC25DA">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408B54">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5ED47D0"/>
    <w:multiLevelType w:val="hybridMultilevel"/>
    <w:tmpl w:val="650A8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7B6A47"/>
    <w:multiLevelType w:val="hybridMultilevel"/>
    <w:tmpl w:val="DAC8A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1108C8"/>
    <w:multiLevelType w:val="hybridMultilevel"/>
    <w:tmpl w:val="42A4E38A"/>
    <w:numStyleLink w:val="ImportedStyle8"/>
  </w:abstractNum>
  <w:abstractNum w:abstractNumId="9" w15:restartNumberingAfterBreak="0">
    <w:nsid w:val="1CAE713D"/>
    <w:multiLevelType w:val="hybridMultilevel"/>
    <w:tmpl w:val="055AA4F0"/>
    <w:numStyleLink w:val="ImportedStyle4"/>
  </w:abstractNum>
  <w:abstractNum w:abstractNumId="10" w15:restartNumberingAfterBreak="0">
    <w:nsid w:val="2053502C"/>
    <w:multiLevelType w:val="hybridMultilevel"/>
    <w:tmpl w:val="9D847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D91383"/>
    <w:multiLevelType w:val="hybridMultilevel"/>
    <w:tmpl w:val="A09E7540"/>
    <w:numStyleLink w:val="ImportedStyle2"/>
  </w:abstractNum>
  <w:abstractNum w:abstractNumId="12" w15:restartNumberingAfterBreak="0">
    <w:nsid w:val="238A249F"/>
    <w:multiLevelType w:val="hybridMultilevel"/>
    <w:tmpl w:val="5DD89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CC10728"/>
    <w:multiLevelType w:val="hybridMultilevel"/>
    <w:tmpl w:val="98B035B6"/>
    <w:numStyleLink w:val="ImportedStyle6"/>
  </w:abstractNum>
  <w:abstractNum w:abstractNumId="14" w15:restartNumberingAfterBreak="0">
    <w:nsid w:val="48471DD6"/>
    <w:multiLevelType w:val="hybridMultilevel"/>
    <w:tmpl w:val="A09E7540"/>
    <w:styleLink w:val="ImportedStyle2"/>
    <w:lvl w:ilvl="0" w:tplc="87B6E3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EA499F4">
      <w:start w:val="1"/>
      <w:numFmt w:val="bullet"/>
      <w:lvlText w:val="·"/>
      <w:lvlJc w:val="left"/>
      <w:pPr>
        <w:tabs>
          <w:tab w:val="left" w:pos="360"/>
        </w:tabs>
        <w:ind w:left="144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36EFCBE">
      <w:start w:val="1"/>
      <w:numFmt w:val="bullet"/>
      <w:lvlText w:val="·"/>
      <w:lvlJc w:val="left"/>
      <w:pPr>
        <w:tabs>
          <w:tab w:val="left" w:pos="360"/>
        </w:tabs>
        <w:ind w:left="216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2B0245E">
      <w:start w:val="1"/>
      <w:numFmt w:val="bullet"/>
      <w:lvlText w:val="·"/>
      <w:lvlJc w:val="left"/>
      <w:pPr>
        <w:tabs>
          <w:tab w:val="left" w:pos="360"/>
        </w:tabs>
        <w:ind w:left="288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4B09E82">
      <w:start w:val="1"/>
      <w:numFmt w:val="bullet"/>
      <w:lvlText w:val="·"/>
      <w:lvlJc w:val="left"/>
      <w:pPr>
        <w:tabs>
          <w:tab w:val="left" w:pos="360"/>
        </w:tabs>
        <w:ind w:left="360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C489FEC">
      <w:start w:val="1"/>
      <w:numFmt w:val="bullet"/>
      <w:lvlText w:val="·"/>
      <w:lvlJc w:val="left"/>
      <w:pPr>
        <w:tabs>
          <w:tab w:val="left" w:pos="360"/>
        </w:tabs>
        <w:ind w:left="43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232AEDC">
      <w:start w:val="1"/>
      <w:numFmt w:val="bullet"/>
      <w:lvlText w:val="·"/>
      <w:lvlJc w:val="left"/>
      <w:pPr>
        <w:tabs>
          <w:tab w:val="left" w:pos="360"/>
        </w:tabs>
        <w:ind w:left="504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B22B340">
      <w:start w:val="1"/>
      <w:numFmt w:val="bullet"/>
      <w:lvlText w:val="·"/>
      <w:lvlJc w:val="left"/>
      <w:pPr>
        <w:tabs>
          <w:tab w:val="left" w:pos="360"/>
        </w:tabs>
        <w:ind w:left="576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050EDC0">
      <w:start w:val="1"/>
      <w:numFmt w:val="bullet"/>
      <w:lvlText w:val="·"/>
      <w:lvlJc w:val="left"/>
      <w:pPr>
        <w:tabs>
          <w:tab w:val="left" w:pos="360"/>
        </w:tabs>
        <w:ind w:left="648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EFB29B7"/>
    <w:multiLevelType w:val="hybridMultilevel"/>
    <w:tmpl w:val="7D9EB052"/>
    <w:numStyleLink w:val="ImportedStyle3"/>
  </w:abstractNum>
  <w:abstractNum w:abstractNumId="16" w15:restartNumberingAfterBreak="0">
    <w:nsid w:val="523C08BC"/>
    <w:multiLevelType w:val="hybridMultilevel"/>
    <w:tmpl w:val="7D9EB052"/>
    <w:styleLink w:val="ImportedStyle3"/>
    <w:lvl w:ilvl="0" w:tplc="E32CC9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EC359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978599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02FFD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94B35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7C14D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A0C39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0C0B9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8AAE89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5125537"/>
    <w:multiLevelType w:val="hybridMultilevel"/>
    <w:tmpl w:val="C8E8F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E301A7B"/>
    <w:multiLevelType w:val="hybridMultilevel"/>
    <w:tmpl w:val="E5C2F536"/>
    <w:numStyleLink w:val="ImportedStyle7"/>
  </w:abstractNum>
  <w:abstractNum w:abstractNumId="19" w15:restartNumberingAfterBreak="0">
    <w:nsid w:val="5E3312D9"/>
    <w:multiLevelType w:val="hybridMultilevel"/>
    <w:tmpl w:val="6E205E26"/>
    <w:styleLink w:val="ImportedStyle1"/>
    <w:lvl w:ilvl="0" w:tplc="4B52100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E78A12A">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30C5680">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38EA24">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3420586">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A9A740E">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C24472">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FA62E24">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6144840">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F75524C"/>
    <w:multiLevelType w:val="hybridMultilevel"/>
    <w:tmpl w:val="055AA4F0"/>
    <w:styleLink w:val="ImportedStyle4"/>
    <w:lvl w:ilvl="0" w:tplc="3EB401C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88E3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9E080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6A10E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A382ED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576783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3A49D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6851B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67A0A7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FEB1613"/>
    <w:multiLevelType w:val="hybridMultilevel"/>
    <w:tmpl w:val="2C88E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10A01F6"/>
    <w:multiLevelType w:val="hybridMultilevel"/>
    <w:tmpl w:val="C75A4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41E12E0"/>
    <w:multiLevelType w:val="hybridMultilevel"/>
    <w:tmpl w:val="A08ED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8AF50DE"/>
    <w:multiLevelType w:val="hybridMultilevel"/>
    <w:tmpl w:val="577C9BDA"/>
    <w:lvl w:ilvl="0" w:tplc="06FC676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2707A0"/>
    <w:multiLevelType w:val="hybridMultilevel"/>
    <w:tmpl w:val="55446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5C6017D"/>
    <w:multiLevelType w:val="hybridMultilevel"/>
    <w:tmpl w:val="B896DA04"/>
    <w:numStyleLink w:val="ImportedStyle5"/>
  </w:abstractNum>
  <w:abstractNum w:abstractNumId="27" w15:restartNumberingAfterBreak="0">
    <w:nsid w:val="75D11318"/>
    <w:multiLevelType w:val="hybridMultilevel"/>
    <w:tmpl w:val="84CE7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84D6806"/>
    <w:multiLevelType w:val="hybridMultilevel"/>
    <w:tmpl w:val="5D5018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05984796">
    <w:abstractNumId w:val="19"/>
  </w:num>
  <w:num w:numId="2" w16cid:durableId="1955624553">
    <w:abstractNumId w:val="4"/>
  </w:num>
  <w:num w:numId="3" w16cid:durableId="1386679117">
    <w:abstractNumId w:val="14"/>
  </w:num>
  <w:num w:numId="4" w16cid:durableId="1680698621">
    <w:abstractNumId w:val="11"/>
  </w:num>
  <w:num w:numId="5" w16cid:durableId="904684120">
    <w:abstractNumId w:val="16"/>
  </w:num>
  <w:num w:numId="6" w16cid:durableId="1182469487">
    <w:abstractNumId w:val="15"/>
  </w:num>
  <w:num w:numId="7" w16cid:durableId="1770394485">
    <w:abstractNumId w:val="20"/>
  </w:num>
  <w:num w:numId="8" w16cid:durableId="387188030">
    <w:abstractNumId w:val="9"/>
  </w:num>
  <w:num w:numId="9" w16cid:durableId="1088232161">
    <w:abstractNumId w:val="3"/>
  </w:num>
  <w:num w:numId="10" w16cid:durableId="654837815">
    <w:abstractNumId w:val="26"/>
  </w:num>
  <w:num w:numId="11" w16cid:durableId="22755566">
    <w:abstractNumId w:val="5"/>
  </w:num>
  <w:num w:numId="12" w16cid:durableId="1259022587">
    <w:abstractNumId w:val="13"/>
  </w:num>
  <w:num w:numId="13" w16cid:durableId="746344353">
    <w:abstractNumId w:val="2"/>
  </w:num>
  <w:num w:numId="14" w16cid:durableId="1524899125">
    <w:abstractNumId w:val="18"/>
  </w:num>
  <w:num w:numId="15" w16cid:durableId="1349675794">
    <w:abstractNumId w:val="1"/>
  </w:num>
  <w:num w:numId="16" w16cid:durableId="1539078902">
    <w:abstractNumId w:val="8"/>
  </w:num>
  <w:num w:numId="17" w16cid:durableId="1718625847">
    <w:abstractNumId w:val="28"/>
  </w:num>
  <w:num w:numId="18" w16cid:durableId="1570266591">
    <w:abstractNumId w:val="24"/>
  </w:num>
  <w:num w:numId="19" w16cid:durableId="806898876">
    <w:abstractNumId w:val="10"/>
  </w:num>
  <w:num w:numId="20" w16cid:durableId="138035795">
    <w:abstractNumId w:val="6"/>
  </w:num>
  <w:num w:numId="21" w16cid:durableId="1585408469">
    <w:abstractNumId w:val="21"/>
  </w:num>
  <w:num w:numId="22" w16cid:durableId="1400057699">
    <w:abstractNumId w:val="23"/>
  </w:num>
  <w:num w:numId="23" w16cid:durableId="170142878">
    <w:abstractNumId w:val="17"/>
  </w:num>
  <w:num w:numId="24" w16cid:durableId="1323848796">
    <w:abstractNumId w:val="12"/>
  </w:num>
  <w:num w:numId="25" w16cid:durableId="167986993">
    <w:abstractNumId w:val="0"/>
  </w:num>
  <w:num w:numId="26" w16cid:durableId="250940851">
    <w:abstractNumId w:val="7"/>
  </w:num>
  <w:num w:numId="27" w16cid:durableId="119611568">
    <w:abstractNumId w:val="22"/>
  </w:num>
  <w:num w:numId="28" w16cid:durableId="1246720422">
    <w:abstractNumId w:val="27"/>
  </w:num>
  <w:num w:numId="29" w16cid:durableId="66362640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775"/>
    <w:rsid w:val="0000665B"/>
    <w:rsid w:val="00030B0E"/>
    <w:rsid w:val="000359CD"/>
    <w:rsid w:val="0006246D"/>
    <w:rsid w:val="000A23F5"/>
    <w:rsid w:val="0010317A"/>
    <w:rsid w:val="00103E41"/>
    <w:rsid w:val="001D0438"/>
    <w:rsid w:val="00225B17"/>
    <w:rsid w:val="002C3874"/>
    <w:rsid w:val="002C505C"/>
    <w:rsid w:val="002F5ED6"/>
    <w:rsid w:val="0031356E"/>
    <w:rsid w:val="003454D4"/>
    <w:rsid w:val="00397649"/>
    <w:rsid w:val="003B5B0D"/>
    <w:rsid w:val="003F4E87"/>
    <w:rsid w:val="00430DD3"/>
    <w:rsid w:val="00431775"/>
    <w:rsid w:val="00435FB0"/>
    <w:rsid w:val="00481F7F"/>
    <w:rsid w:val="004B5B14"/>
    <w:rsid w:val="004E7E90"/>
    <w:rsid w:val="00541C25"/>
    <w:rsid w:val="00543193"/>
    <w:rsid w:val="006211C7"/>
    <w:rsid w:val="00646F0A"/>
    <w:rsid w:val="006D17EE"/>
    <w:rsid w:val="00702B02"/>
    <w:rsid w:val="00734DB9"/>
    <w:rsid w:val="00740ADA"/>
    <w:rsid w:val="00747E27"/>
    <w:rsid w:val="00752A13"/>
    <w:rsid w:val="00771BD6"/>
    <w:rsid w:val="007A1C18"/>
    <w:rsid w:val="00835C57"/>
    <w:rsid w:val="00843D89"/>
    <w:rsid w:val="008B2672"/>
    <w:rsid w:val="008B3BB4"/>
    <w:rsid w:val="008D148D"/>
    <w:rsid w:val="00902C7A"/>
    <w:rsid w:val="00940803"/>
    <w:rsid w:val="009556D4"/>
    <w:rsid w:val="009D3FC5"/>
    <w:rsid w:val="00A34CB9"/>
    <w:rsid w:val="00A41D46"/>
    <w:rsid w:val="00A42512"/>
    <w:rsid w:val="00A61A9C"/>
    <w:rsid w:val="00A8026F"/>
    <w:rsid w:val="00AB2ECC"/>
    <w:rsid w:val="00B107F5"/>
    <w:rsid w:val="00B35A8B"/>
    <w:rsid w:val="00B50487"/>
    <w:rsid w:val="00B51E21"/>
    <w:rsid w:val="00B74286"/>
    <w:rsid w:val="00C10A20"/>
    <w:rsid w:val="00C72177"/>
    <w:rsid w:val="00C85590"/>
    <w:rsid w:val="00D007F5"/>
    <w:rsid w:val="00D448D7"/>
    <w:rsid w:val="00D6757E"/>
    <w:rsid w:val="00DA3D6A"/>
    <w:rsid w:val="00DB0BF3"/>
    <w:rsid w:val="00E1621F"/>
    <w:rsid w:val="00E316C5"/>
    <w:rsid w:val="00E74BEE"/>
    <w:rsid w:val="00F3739D"/>
    <w:rsid w:val="00F67572"/>
    <w:rsid w:val="00FE7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3FBE9"/>
  <w15:docId w15:val="{266D6C1E-B40A-4C93-A1C0-7709A8B4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sz w:val="24"/>
      <w:szCs w:val="24"/>
      <w:u w:val="single" w:color="0000FF"/>
    </w:rPr>
  </w:style>
  <w:style w:type="character" w:customStyle="1" w:styleId="None">
    <w:name w:val="None"/>
  </w:style>
  <w:style w:type="character" w:customStyle="1" w:styleId="Hyperlink1">
    <w:name w:val="Hyperlink.1"/>
    <w:basedOn w:val="None"/>
    <w:rPr>
      <w:color w:val="000000"/>
      <w:u w:color="000000"/>
      <w:shd w:val="clear" w:color="auto" w:fill="FFFFFF"/>
    </w:rPr>
  </w:style>
  <w:style w:type="paragraph" w:styleId="NoSpacing">
    <w:name w:val="No Spacing"/>
    <w:rPr>
      <w:rFonts w:ascii="Calibri" w:eastAsia="Calibri" w:hAnsi="Calibri" w:cs="Calibri"/>
      <w:color w:val="000000"/>
      <w:sz w:val="22"/>
      <w:szCs w:val="22"/>
      <w:u w:color="000000"/>
      <w:lang w:val="en-US"/>
    </w:rPr>
  </w:style>
  <w:style w:type="paragraph" w:customStyle="1" w:styleId="Heading">
    <w:name w:val="Heading"/>
    <w:next w:val="Body"/>
    <w:pPr>
      <w:keepNext/>
      <w:outlineLvl w:val="0"/>
    </w:pPr>
    <w:rPr>
      <w:rFonts w:ascii="Tahoma" w:hAnsi="Tahoma" w:cs="Arial Unicode MS"/>
      <w:b/>
      <w:bCs/>
      <w:color w:val="000000"/>
      <w:sz w:val="24"/>
      <w:szCs w:val="24"/>
      <w:u w:color="000000"/>
      <w:lang w:val="nl-NL"/>
    </w:rPr>
  </w:style>
  <w:style w:type="numbering" w:customStyle="1" w:styleId="ImportedStyle1">
    <w:name w:val="Imported Style 1"/>
    <w:pPr>
      <w:numPr>
        <w:numId w:val="1"/>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paragraph" w:styleId="BalloonText">
    <w:name w:val="Balloon Text"/>
    <w:basedOn w:val="Normal"/>
    <w:link w:val="BalloonTextChar"/>
    <w:uiPriority w:val="99"/>
    <w:semiHidden/>
    <w:unhideWhenUsed/>
    <w:rsid w:val="00A425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512"/>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C72177"/>
    <w:rPr>
      <w:sz w:val="16"/>
      <w:szCs w:val="16"/>
    </w:rPr>
  </w:style>
  <w:style w:type="paragraph" w:styleId="CommentText">
    <w:name w:val="annotation text"/>
    <w:basedOn w:val="Normal"/>
    <w:link w:val="CommentTextChar"/>
    <w:uiPriority w:val="99"/>
    <w:semiHidden/>
    <w:unhideWhenUsed/>
    <w:rsid w:val="00C72177"/>
    <w:rPr>
      <w:sz w:val="20"/>
      <w:szCs w:val="20"/>
    </w:rPr>
  </w:style>
  <w:style w:type="character" w:customStyle="1" w:styleId="CommentTextChar">
    <w:name w:val="Comment Text Char"/>
    <w:basedOn w:val="DefaultParagraphFont"/>
    <w:link w:val="CommentText"/>
    <w:uiPriority w:val="99"/>
    <w:semiHidden/>
    <w:rsid w:val="00C72177"/>
    <w:rPr>
      <w:lang w:val="en-US" w:eastAsia="en-US"/>
    </w:rPr>
  </w:style>
  <w:style w:type="paragraph" w:styleId="CommentSubject">
    <w:name w:val="annotation subject"/>
    <w:basedOn w:val="CommentText"/>
    <w:next w:val="CommentText"/>
    <w:link w:val="CommentSubjectChar"/>
    <w:uiPriority w:val="99"/>
    <w:semiHidden/>
    <w:unhideWhenUsed/>
    <w:rsid w:val="00C72177"/>
    <w:rPr>
      <w:b/>
      <w:bCs/>
    </w:rPr>
  </w:style>
  <w:style w:type="character" w:customStyle="1" w:styleId="CommentSubjectChar">
    <w:name w:val="Comment Subject Char"/>
    <w:basedOn w:val="CommentTextChar"/>
    <w:link w:val="CommentSubject"/>
    <w:uiPriority w:val="99"/>
    <w:semiHidden/>
    <w:rsid w:val="00C72177"/>
    <w:rPr>
      <w:b/>
      <w:bCs/>
      <w:lang w:val="en-US" w:eastAsia="en-US"/>
    </w:rPr>
  </w:style>
  <w:style w:type="paragraph" w:styleId="NormalWeb">
    <w:name w:val="Normal (Web)"/>
    <w:basedOn w:val="Normal"/>
    <w:uiPriority w:val="99"/>
    <w:unhideWhenUsed/>
    <w:rsid w:val="002C38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xmsonormal">
    <w:name w:val="x_msonormal"/>
    <w:basedOn w:val="Normal"/>
    <w:rsid w:val="00481F7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618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tes.org/?page=4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PTES</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 Nelson</dc:creator>
  <cp:lastModifiedBy>Jill Nelson</cp:lastModifiedBy>
  <cp:revision>5</cp:revision>
  <cp:lastPrinted>2020-02-13T16:11:00Z</cp:lastPrinted>
  <dcterms:created xsi:type="dcterms:W3CDTF">2022-08-09T13:03:00Z</dcterms:created>
  <dcterms:modified xsi:type="dcterms:W3CDTF">2022-09-12T14:04:00Z</dcterms:modified>
</cp:coreProperties>
</file>